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الحولاوي
</w:t>
      </w:r>
    </w:p>
    <w:p>
      <w:pPr/>
      <w:r>
        <w:rPr/>
        <w:t xml:space="preserve">الحولاوي  مشكور بن محمد جواد بن مشكور الحولاوي النجفي: فقيه إمامي. له (أرجوزة في صلاة المسافر – ط) و (أرجوزة في الصيد والذباحة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2026-10-08T06:14:27+03:00</dcterms:created>
  <dcterms:modified xsi:type="dcterms:W3CDTF">2026-10-08T06:14:27+03:00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