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البقاء الحسيني السبتي أبو عبد الله
</w:t>
      </w:r>
    </w:p>
    <w:p>
      <w:pPr>
        <w:jc w:val="start"/>
        <w:bidi/>
      </w:pPr>
      <w:r>
        <w:rPr>
          <w:rFonts w:ascii="arial" w:hAnsi="arial" w:eastAsia="arial" w:cs="arial"/>
          <w:sz w:val="28"/>
          <w:szCs w:val="28"/>
          <w:b w:val="1"/>
          <w:bCs w:val="1"/>
          <w:rtl/>
        </w:rPr>
        <w:t xml:space="preserve">محمد بن أحمد بن أبي البقاء الحسيني السبتي أبو عبد الله
</w:t>
      </w:r>
    </w:p>
    <w:p>
      <w:pPr/>
      <w:r>
        <w:rPr/>
        <w:t xml:space="preserve">محمد بن أحمد بن أبي البقاء الحسيني السبتي أبو عبد الله محمد بن أحمد بن أبي البقاء الحسيني السبتي أبو عبد الله أصله من صقلية من بيت علم وأدب ونالته محنة من صاحب سبتة يحيى بن أبي طالب أخرجه إلى الأندلس فأسرته الفرنج فافتداه أبو سعيد يعقوب بن عثمان ابن عبد الحق المريني هو وولداه أحمد ورفيع بستة آلاف وخمسمائة مثقال وذلك في رجب سنة 720 فأقام بغرناطة ثم انصرف إلى العدوة ثم رجع إلى سبتة لما مات يحيى بن أبي طالب المذكور فأقام بها إلى أن أسن ومات في جمادى الآخرة سنة 752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2026-07-29T09:16:44+03:00</dcterms:created>
  <dcterms:modified xsi:type="dcterms:W3CDTF">2026-07-29T09:16:44+03:00</dcterms:modified>
</cp:coreProperties>
</file>

<file path=docProps/custom.xml><?xml version="1.0" encoding="utf-8"?>
<Properties xmlns="http://schemas.openxmlformats.org/officeDocument/2006/custom-properties" xmlns:vt="http://schemas.openxmlformats.org/officeDocument/2006/docPropsVTypes"/>
</file>