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الحسين بن يحيى القيسي أبو الطاهر ابن صفوان
</w:t>
      </w:r>
    </w:p>
    <w:p>
      <w:pPr>
        <w:jc w:val="start"/>
        <w:bidi/>
      </w:pPr>
      <w:r>
        <w:rPr>
          <w:rFonts w:ascii="arial" w:hAnsi="arial" w:eastAsia="arial" w:cs="arial"/>
          <w:sz w:val="28"/>
          <w:szCs w:val="28"/>
          <w:b w:val="1"/>
          <w:bCs w:val="1"/>
          <w:rtl/>
        </w:rPr>
        <w:t xml:space="preserve">محمد بن أحمد بن الحسين بن يحيى القيسي أبو الطاهر ابن صفوان
</w:t>
      </w:r>
    </w:p>
    <w:p>
      <w:pPr/>
      <w:r>
        <w:rPr/>
        <w:t xml:space="preserve">محمد بن أحمد بن الحسين بن يحيى القيسي أبو الطاهر ابن صفوان محمد بن أحمد بن الحسين بن يحيى القيسي أبو الطاهر ابن صفوان المالقي قال ابن الخطيب كان خبيرا بطريق القوم عابدا خاشعا ناصحا يأتي في مواعظه بالعجائب وقد حج وكان يتكلم على منازل السائرين للهروي وكانت له منزلة عظيمة في الفقه وخطب بالجامع وله كتاب في التصوف وعلق على منازل السائرين ومن شعره</w:t>
      </w:r>
    </w:p>
    <w:p/>
    <w:p>
      <w:pPr>
        <w:jc w:val="center"/>
      </w:pPr>
      <w:r>
        <w:rPr>
          <w:color w:val="ff0000"/>
        </w:rPr>
        <w:t xml:space="preserve">هربت به مني إليه فلم يكن</w:t>
      </w:r>
      <w:r>
        <w:rPr>
          <w:color w:val="ff0000"/>
        </w:rPr>
        <w:t xml:space="preserve">      </w:t>
      </w:r>
      <w:r>
        <w:rPr>
          <w:color w:val="ff0000"/>
        </w:rPr>
        <w:t xml:space="preserve">في البعد من بعدي يصح به قربي</w:t>
      </w:r>
    </w:p>
    <w:p/>
    <w:p>
      <w:pPr>
        <w:jc w:val="center"/>
      </w:pPr>
      <w:r>
        <w:rPr>
          <w:color w:val="ff0000"/>
        </w:rPr>
        <w:t xml:space="preserve">وكان به سمعي كما بصري به</w:t>
      </w:r>
      <w:r>
        <w:rPr>
          <w:color w:val="ff0000"/>
        </w:rPr>
        <w:t xml:space="preserve">      </w:t>
      </w:r>
      <w:r>
        <w:rPr>
          <w:color w:val="ff0000"/>
        </w:rPr>
        <w:t xml:space="preserve">وكان به شأني لساني مع قلبي</w:t>
      </w:r>
    </w:p>
    <w:p/>
    <w:p>
      <w:pPr/>
      <w:r>
        <w:rPr/>
        <w:t xml:space="preserve">ومات في شعبان سنة 749 ذهب ليستقي ماء لوضوئه فتردى في الحفرة فأخرج منها وكان ذلك سبب وفاته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2026-07-30T03:27:16+03:00</dcterms:created>
  <dcterms:modified xsi:type="dcterms:W3CDTF">2026-07-30T03:27:16+03:00</dcterms:modified>
</cp:coreProperties>
</file>

<file path=docProps/custom.xml><?xml version="1.0" encoding="utf-8"?>
<Properties xmlns="http://schemas.openxmlformats.org/officeDocument/2006/custom-properties" xmlns:vt="http://schemas.openxmlformats.org/officeDocument/2006/docPropsVTypes"/>
</file>