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مريم بنت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مريم بنت أحمد
</w:t>
      </w:r>
    </w:p>
    <w:p>
      <w:pPr/>
      <w:r>
        <w:rPr/>
        <w:t xml:space="preserve">مريم بنت أحمد مريم بنت أحمد بن أحمد ابن القاضي القضاة محمد بن ابراهيم الاذرعي: عالمة بالحديث. اصلها من اذرعات (بسورية) ومولدها ووفاتها بالقاهرة. اخذت عن كثير من الائمة بمصر والحجاز ودمشق. قال ابن حجر: خرجت لها (معجما) في مجلد، وقرأت عليها الكثير من مسموعاتها واشياء كثيرة بالاجازة. وهي اخر من حدث عن اكثر مشايخها.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2026-10-08T02:33:06+03:00</dcterms:created>
  <dcterms:modified xsi:type="dcterms:W3CDTF">2026-10-08T02:33:06+03:00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