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المهلبي
</w:t>
      </w:r>
    </w:p>
    <w:p>
      <w:pPr/>
      <w:r>
        <w:rPr/>
        <w:t xml:space="preserve">المهلبي  مروان بن سعيد بن عباد بن حبيب بن المهلب بن ابي صفرة: شاعر. من أهل البصرة. من اصحاب الخليل بن احمد. كان حاذقا بالنحو. له اخبار ومناقضات مع ابن عمه عبد الله بن محمد ابي عيينة.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2026-10-08T01:41:32+03:00</dcterms:created>
  <dcterms:modified xsi:type="dcterms:W3CDTF">2026-10-08T01:41:32+03:00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