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منقذ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منقذ
</w:t>
      </w:r>
    </w:p>
    <w:p>
      <w:pPr/>
      <w:r>
        <w:rPr/>
        <w:t xml:space="preserve">ابن منقذ  مرهف بن أسامة ابن مرشد بن على بن مقلد بن نصر بن منقذ الكنانى الكلبى، أبو الفوارس: عضد الدين: أمير. له علم بالأدب، وشعر. قال الحافظ المنذرى. حدث وسمعت منه. ولد بقلعة شيزر، وأقام وتوفى بالقاهرة. وكان مغرمأ بالكتب جمع كثيرأ منها. وهو ابن الأمير أسامة صاحب كتاب ’’ الاعتبار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2026-10-08T01:58:28+03:00</dcterms:created>
  <dcterms:modified xsi:type="dcterms:W3CDTF">2026-10-08T01:58:28+03:00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