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غانم بن أطلس
</w:t>
      </w:r>
    </w:p>
    <w:p>
      <w:pPr>
        <w:jc w:val="start"/>
        <w:bidi/>
      </w:pPr>
      <w:r>
        <w:rPr>
          <w:rFonts w:ascii="arial" w:hAnsi="arial" w:eastAsia="arial" w:cs="arial"/>
          <w:sz w:val="28"/>
          <w:szCs w:val="28"/>
          <w:b w:val="1"/>
          <w:bCs w:val="1"/>
          <w:rtl/>
        </w:rPr>
        <w:t xml:space="preserve">غانم بن أطلس
</w:t>
      </w:r>
    </w:p>
    <w:p>
      <w:pPr/>
      <w:r>
        <w:rPr/>
        <w:t xml:space="preserve">غانم بن أطلس غانم بن أطلس كان من أتباع المظفر بيبرس فخامر عليه إلى الناصر بالكرك فما أفاده ذلك وسجنه من سنة 710 إلى أن أفرج عنه بعد خمس وعشرين سنة في رجب سنة 735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2026-07-29T06:18:34+03:00</dcterms:created>
  <dcterms:modified xsi:type="dcterms:W3CDTF">2026-07-29T06:18:34+03:00</dcterms:modified>
</cp:coreProperties>
</file>

<file path=docProps/custom.xml><?xml version="1.0" encoding="utf-8"?>
<Properties xmlns="http://schemas.openxmlformats.org/officeDocument/2006/custom-properties" xmlns:vt="http://schemas.openxmlformats.org/officeDocument/2006/docPropsVTypes"/>
</file>