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سالم بن بدر الدارينى المغربي
</w:t>
      </w:r>
    </w:p>
    <w:p>
      <w:pPr>
        <w:jc w:val="start"/>
        <w:bidi/>
      </w:pPr>
      <w:r>
        <w:rPr>
          <w:rFonts w:ascii="arial" w:hAnsi="arial" w:eastAsia="arial" w:cs="arial"/>
          <w:sz w:val="28"/>
          <w:szCs w:val="28"/>
          <w:b w:val="1"/>
          <w:bCs w:val="1"/>
          <w:rtl/>
        </w:rPr>
        <w:t xml:space="preserve">عمر بن سالم بن بدر الدارينى المغربي
</w:t>
      </w:r>
    </w:p>
    <w:p>
      <w:pPr/>
      <w:r>
        <w:rPr/>
        <w:t xml:space="preserve">عمر بن سالم بن بدر الدارينى المغربي عمر بن سالم بن بدر الدارينى المغربي سمع بدمشق من المزي وعمر ابن بلبان الجوزى وعبد الرحمن بن تيمية وسعيد بن فلاح وغيرهم ثم حج فأقام بمكة وبالمدينة دهرا طويلا إلى أن مات في .... وكان صالحا زاهدا حدث عنه أبو حامد بن ظهيرة بالإجازة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2026-07-27T23:28:53+03:00</dcterms:created>
  <dcterms:modified xsi:type="dcterms:W3CDTF">2026-07-27T23:28:53+03:00</dcterms:modified>
</cp:coreProperties>
</file>

<file path=docProps/custom.xml><?xml version="1.0" encoding="utf-8"?>
<Properties xmlns="http://schemas.openxmlformats.org/officeDocument/2006/custom-properties" xmlns:vt="http://schemas.openxmlformats.org/officeDocument/2006/docPropsVTypes"/>
</file>