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الأوحد سادر بن الزاهر
</w:t>
      </w:r>
    </w:p>
    <w:p>
      <w:pPr>
        <w:jc w:val="start"/>
        <w:bidi/>
      </w:pPr>
      <w:r>
        <w:rPr>
          <w:rFonts w:ascii="arial" w:hAnsi="arial" w:eastAsia="arial" w:cs="arial"/>
          <w:sz w:val="28"/>
          <w:szCs w:val="28"/>
          <w:b w:val="1"/>
          <w:bCs w:val="1"/>
          <w:rtl/>
        </w:rPr>
        <w:t xml:space="preserve">علي بن يوسف بن الأوحد سادر بن الزاهر
</w:t>
      </w:r>
    </w:p>
    <w:p>
      <w:pPr/>
      <w:r>
        <w:rPr/>
        <w:t xml:space="preserve">علي بن يوسف بن الأوحد سادر بن الزاهر علي بن يوسف بن الأوحد سادر بن الزاهر بن صاحب حمص أحد الأمراء العشراوات بدمشق ومات وله دون العشرين بالمدينة الشريفة ودفن بالبقيع في ذي القعدة سنة 754 ولم يكن بدمشق أجمل صورة منه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2026-07-28T02:47:35+03:00</dcterms:created>
  <dcterms:modified xsi:type="dcterms:W3CDTF">2026-07-28T02:47:35+03:00</dcterms:modified>
</cp:coreProperties>
</file>

<file path=docProps/custom.xml><?xml version="1.0" encoding="utf-8"?>
<Properties xmlns="http://schemas.openxmlformats.org/officeDocument/2006/custom-properties" xmlns:vt="http://schemas.openxmlformats.org/officeDocument/2006/docPropsVTypes"/>
</file>