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شريف بن يوسف الزرعي الشافعي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شريف بن يوسف الزرعي الشافعي
</w:t>
      </w:r>
    </w:p>
    <w:p>
      <w:pPr/>
      <w:r>
        <w:rPr/>
        <w:t xml:space="preserve">علي بن شريف بن يوسف الزرعي الشافعي علي بن شريف بن يوسف الزرعي الشافعي المعروف بابن الوحيد </w:t>
      </w:r>
    </w:p>
    <w:p/>
    <w:p>
      <w:pPr/>
      <w:r>
        <w:rPr/>
        <w:t xml:space="preserve">أخو الشيخ شرف الدين سمع من أبي الفضل بن عساكر ودرس بالبادرائية وولى قضاء القدس ثم الرملة ومات بها في صفر سنة 744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2026-07-29T05:18:50+03:00</dcterms:created>
  <dcterms:modified xsi:type="dcterms:W3CDTF">2026-07-29T05:18:50+03:00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