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الشيرجي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الشيرجي
</w:t>
      </w:r>
    </w:p>
    <w:p>
      <w:pPr/>
      <w:r>
        <w:rPr/>
        <w:t xml:space="preserve">بنت الشيرجي  مدللة بنت أبى بكر محمد بن إلياس ابن عبد الرحمن الشيرجي، أم سماعيل: فاضلة، لها اشتغال بالحديث. مولدها ووفاتها في دمشق. خرج لها أبو حامد ابن المحمودي جزءا فيه (أربعون حديثا).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2026-07-28T17:10:08+03:00</dcterms:created>
  <dcterms:modified xsi:type="dcterms:W3CDTF">2026-07-28T17:10:08+03:00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