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الواحد بن أحمد بن عبد الله
</w:t>
      </w:r>
    </w:p>
    <w:p>
      <w:pPr>
        <w:jc w:val="start"/>
        <w:bidi/>
      </w:pPr>
      <w:r>
        <w:rPr>
          <w:rFonts w:ascii="arial" w:hAnsi="arial" w:eastAsia="arial" w:cs="arial"/>
          <w:sz w:val="28"/>
          <w:szCs w:val="28"/>
          <w:b w:val="1"/>
          <w:bCs w:val="1"/>
          <w:rtl/>
        </w:rPr>
        <w:t xml:space="preserve">عبد الواحد بن أحمد بن عبد الله
</w:t>
      </w:r>
    </w:p>
    <w:p>
      <w:pPr/>
      <w:r>
        <w:rPr/>
        <w:t xml:space="preserve">عبد الواحد بن أحمد بن عبد الله عبد الواحد بن أحمد بن عبد الله أبو محمد الزردالى ولد سنة 635 واخذ عن محمد بن يوسف القلعى صاحب الشيخ أبى مدين روى عنه ولده مات سنة 710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2026-07-29T06:15:16+03:00</dcterms:created>
  <dcterms:modified xsi:type="dcterms:W3CDTF">2026-07-29T06:15:16+03:00</dcterms:modified>
</cp:coreProperties>
</file>

<file path=docProps/custom.xml><?xml version="1.0" encoding="utf-8"?>
<Properties xmlns="http://schemas.openxmlformats.org/officeDocument/2006/custom-properties" xmlns:vt="http://schemas.openxmlformats.org/officeDocument/2006/docPropsVTypes"/>
</file>