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المطلب بن مرتضى الحسيني الشريف
</w:t>
      </w:r>
    </w:p>
    <w:p>
      <w:pPr>
        <w:jc w:val="start"/>
        <w:bidi/>
      </w:pPr>
      <w:r>
        <w:rPr>
          <w:rFonts w:ascii="arial" w:hAnsi="arial" w:eastAsia="arial" w:cs="arial"/>
          <w:sz w:val="28"/>
          <w:szCs w:val="28"/>
          <w:b w:val="1"/>
          <w:bCs w:val="1"/>
          <w:rtl/>
        </w:rPr>
        <w:t xml:space="preserve">عبد المطلب بن مرتضى الحسيني الشريف
</w:t>
      </w:r>
    </w:p>
    <w:p>
      <w:pPr/>
      <w:r>
        <w:rPr/>
        <w:t xml:space="preserve">عبد المطلب بن مرتضى الحسيني الشريف عبد المطلب بن مرتضى الحسيني الشريف الجزري النحوي ولد سنة بضع وخمسين واشتغل في النحو والفقه حتى أقرأ في الحاوي ودرس بالنورية بالموصل وشرح الفية ابن معطى وكان سمعها من تقي الدين يوسف بن مطير الجزري بسماعه من ناظمها وتخرج به فضلاء الموصل ومات في المحرم سنة 735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2026-07-28T18:37:43+03:00</dcterms:created>
  <dcterms:modified xsi:type="dcterms:W3CDTF">2026-07-28T18:37:43+03:00</dcterms:modified>
</cp:coreProperties>
</file>

<file path=docProps/custom.xml><?xml version="1.0" encoding="utf-8"?>
<Properties xmlns="http://schemas.openxmlformats.org/officeDocument/2006/custom-properties" xmlns:vt="http://schemas.openxmlformats.org/officeDocument/2006/docPropsVTypes"/>
</file>