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بن عبد الله بن الزبير الخابوري الحلبي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بن عبد الله بن الزبير الخابوري الحلبي الخطيب
</w:t>
      </w:r>
    </w:p>
    <w:p>
      <w:pPr/>
      <w:r>
        <w:rPr/>
        <w:t xml:space="preserve">عبد الرزاق بن عبد الله بن الزبير الخابوري الحلبي الخطيب  عبد الرزاق بن عبد الله بن الزبير الخابوري الحلبي الخطيب بحلب مات في أوائل سنة 701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2026-07-28T07:19:12+03:00</dcterms:created>
  <dcterms:modified xsi:type="dcterms:W3CDTF">2026-07-28T07:19:12+03:00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