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الخاني
</w:t>
      </w:r>
    </w:p>
    <w:p>
      <w:pPr/>
      <w:r>
        <w:rPr/>
        <w:t xml:space="preserve">الخاني  محي الدين بن أحمد بن محمد الخاني الدمشقي: فاضل نسبته إلى (خان شيخان) بقرب معرة النعمان. مولده ووفاته في دمشق. كان مدرسا ابتدائيا، و الف كتبا، منها (حسن البيان في تفسير مفردات من القرآن-ط) و (نور الجنان في آداب القرآن-ط).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2026-10-07T21:56:35+03:00</dcterms:created>
  <dcterms:modified xsi:type="dcterms:W3CDTF">2026-10-07T21:56:35+03:00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