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سنجر المسكي
</w:t>
      </w:r>
    </w:p>
    <w:p>
      <w:pPr>
        <w:jc w:val="start"/>
        <w:bidi/>
      </w:pPr>
      <w:r>
        <w:rPr>
          <w:rFonts w:ascii="arial" w:hAnsi="arial" w:eastAsia="arial" w:cs="arial"/>
          <w:sz w:val="28"/>
          <w:szCs w:val="28"/>
          <w:b w:val="1"/>
          <w:bCs w:val="1"/>
          <w:rtl/>
        </w:rPr>
        <w:t xml:space="preserve">الحسن بن علي بن سنجر المسكي
</w:t>
      </w:r>
    </w:p>
    <w:p>
      <w:pPr/>
      <w:r>
        <w:rPr/>
        <w:t xml:space="preserve">الحسن بن علي بن سنجر المسكي الحسن بن علي بن سنجر المسكي ثم المدني عز الدين الوزير وزر لطفيل بن منصور بن جماز أمير المدينة النبوية وكان عاقلا حسن السياسة كثير الموالاة للمجاورين مات سنة 748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2026-07-28T23:42:13+03:00</dcterms:created>
  <dcterms:modified xsi:type="dcterms:W3CDTF">2026-07-28T23:42:13+03:00</dcterms:modified>
</cp:coreProperties>
</file>

<file path=docProps/custom.xml><?xml version="1.0" encoding="utf-8"?>
<Properties xmlns="http://schemas.openxmlformats.org/officeDocument/2006/custom-properties" xmlns:vt="http://schemas.openxmlformats.org/officeDocument/2006/docPropsVTypes"/>
</file>