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الشهال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الشهال
</w:t>
      </w:r>
    </w:p>
    <w:p>
      <w:pPr/>
      <w:r>
        <w:rPr/>
        <w:t xml:space="preserve">محمود الشهال  محمود بن عبد الله الشهال: شاعر. من أهل طرابلس الشام. عين في وظائف آخرها رآسة كتاب مجلس الحقوق. كان حسن الصوت، ماهرا في (تلحين) القصائد، يحسن نظم الموشحات. له (ديوان عقد اللآل من نظم الشهال-ط) (!).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2026-10-07T20:13:35+03:00</dcterms:created>
  <dcterms:modified xsi:type="dcterms:W3CDTF">2026-10-07T20:13:35+03:00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