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بهادر بن ساطلمش البلاطنسي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بهادر بن ساطلمش البلاطنسي الدمشقي
</w:t>
      </w:r>
    </w:p>
    <w:p>
      <w:pPr/>
      <w:r>
        <w:rPr/>
        <w:t xml:space="preserve">بهادر بن ساطلمش البلاطنسي الدمشقي بهادر بن ساطلمش البلاطنسي الدمشقي أبو بكر سمع من محمد ابن مشرف والحجار وحدث سمع منه أبو حامد بن ظهيرة بعد السبعين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2026-07-28T19:15:02+03:00</dcterms:created>
  <dcterms:modified xsi:type="dcterms:W3CDTF">2026-07-28T19:15:02+03:00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