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أحمد بن أبي بكر بن جماعة
</w:t>
      </w:r>
    </w:p>
    <w:p>
      <w:pPr>
        <w:jc w:val="start"/>
        <w:bidi/>
      </w:pPr>
      <w:r>
        <w:rPr>
          <w:rFonts w:ascii="arial" w:hAnsi="arial" w:eastAsia="arial" w:cs="arial"/>
          <w:sz w:val="28"/>
          <w:szCs w:val="28"/>
          <w:b w:val="1"/>
          <w:bCs w:val="1"/>
          <w:rtl/>
        </w:rPr>
        <w:t xml:space="preserve">أبو بكر بن أحمد بن أبي بكر بن جماعة
</w:t>
      </w:r>
    </w:p>
    <w:p>
      <w:pPr/>
      <w:r>
        <w:rPr/>
        <w:t xml:space="preserve">أبو بكر بن أحمد بن أبي بكر بن جماعة أبو بكر بن أحمد بن أبي بكر بن جماعة بن عساكر بن إبراهيم بن حازم بن حاجب الزهري ابن القوصي ولد سنة 669 وسمع من الفخر ابن البخاري والعز الحراني وكان جده معيدا عند ابن السكري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2026-07-28T07:56:02+03:00</dcterms:created>
  <dcterms:modified xsi:type="dcterms:W3CDTF">2026-07-28T07:56:02+03:00</dcterms:modified>
</cp:coreProperties>
</file>

<file path=docProps/custom.xml><?xml version="1.0" encoding="utf-8"?>
<Properties xmlns="http://schemas.openxmlformats.org/officeDocument/2006/custom-properties" xmlns:vt="http://schemas.openxmlformats.org/officeDocument/2006/docPropsVTypes"/>
</file>