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عبد الكريم بن عساكر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بن عبد الكريم بن عساكر
</w:t>
      </w:r>
    </w:p>
    <w:p>
      <w:pPr/>
      <w:r>
        <w:rPr/>
        <w:t xml:space="preserve">أحمد بن عيسى بن عبد الكريم بن عساكر أحمد بن عيسى بن عبد الكريم بن عساكر شهاب الدين ابن مكتوم القيسي كان خيرا دينا مات في المحرم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2026-07-29T00:54:59+03:00</dcterms:created>
  <dcterms:modified xsi:type="dcterms:W3CDTF">2026-07-29T00:54:59+03:00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