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الأذرعي أبو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الأذرعي أبو يعقوب
</w:t>
      </w:r>
    </w:p>
    <w:p>
      <w:pPr/>
      <w:r>
        <w:rPr/>
        <w:t xml:space="preserve">إسحاق بن إبراهيم الأذرعي أبو يعقوب حدثنا أبو يعقوب إسحاق بن إبراهيم الأذرعي قال: حدثنا محمد بن علي بن خلف، حدثنا أحمد بن عبد الله بن أبي، الحواري، حدثنا زهير بن عباد، حدثنا منصور بن عمار، حدثني سليمان بن داود: «إن الغالب لهواه أشد من الذي يفتح المدينة وحده»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2026-07-29T07:26:55+03:00</dcterms:created>
  <dcterms:modified xsi:type="dcterms:W3CDTF">2026-07-29T07:26:55+03:00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