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سهل بن هارون العسكري أبو بكر
</w:t>
      </w:r>
    </w:p>
    <w:p>
      <w:pPr>
        <w:jc w:val="start"/>
        <w:bidi/>
      </w:pPr>
      <w:r>
        <w:rPr>
          <w:rFonts w:ascii="arial" w:hAnsi="arial" w:eastAsia="arial" w:cs="arial"/>
          <w:sz w:val="28"/>
          <w:szCs w:val="28"/>
          <w:b w:val="1"/>
          <w:bCs w:val="1"/>
          <w:rtl/>
        </w:rPr>
        <w:t xml:space="preserve">محمد بن سهل بن هارون العسكري أبو بكر
</w:t>
      </w:r>
    </w:p>
    <w:p>
      <w:pPr/>
      <w:r>
        <w:rPr/>
        <w:t xml:space="preserve">محمد بن سهل بن هارون العسكري أبو بكر حدثنا محمد بن سهل ببغداد، حدثنا حميد بن الربيع، حدثنا معاوية بن هشام، أنبأنا شريك، عن أبي إسحاق، عن أبي بردة، عن أبيه، أن النبي صلى الله عليه وسلم كان يدعو: «» اللهم اغفر لي جدي وهزلي وخطئي وعمدي وكل ذلك عندي «»</w:t>
      </w:r>
    </w:p>
    <w:p>
      <w:pPr>
        <w:jc w:val="start"/>
        <w:bidi/>
      </w:pPr>
      <w:r>
        <w:rPr>
          <w:sz w:val="24"/>
          <w:szCs w:val="24"/>
          <w:b w:val="1"/>
          <w:bCs w:val="1"/>
          <w:rtl/>
        </w:rPr>
        <w:t xml:space="preserve">
معجم الشيوخ للصيداوي،(مؤسسة الرسالة , دار الإيمان - بيروت , طرابلس،0،ط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سهل بن هارون بن موسى، أبو بكر العسكري.
</w:t>
      </w:r>
    </w:p>
    <w:p>
      <w:pPr/>
      <w:r>
        <w:rPr/>
        <w:t xml:space="preserve">محمد بن سهل بن هارون بن موسى، أبو بكر العسكري. </w:t>
      </w:r>
    </w:p>
    <w:p/>
    <w:p>
      <w:pPr/>
      <w:r>
        <w:rPr/>
        <w:t xml:space="preserve">سمع حميد بن الربيع، والحسن بن عرفة، وأحمد بن محمد بن يحيى بن سعيد القطان. روى عنه القاضي أبو الحسن الجراحي، وطالب بن عثمان الأزدي، وغيرهما.</w:t>
      </w:r>
    </w:p>
    <w:p/>
    <w:p>
      <w:pPr/>
      <w:r>
        <w:rPr/>
        <w:t xml:space="preserve">قال الخطيب: كان ثقة. توفي سنة ثمان وعشرين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2026-07-27T23:34:50+03:00</dcterms:created>
  <dcterms:modified xsi:type="dcterms:W3CDTF">2026-07-27T23:34:50+03:00</dcterms:modified>
</cp:coreProperties>
</file>

<file path=docProps/custom.xml><?xml version="1.0" encoding="utf-8"?>
<Properties xmlns="http://schemas.openxmlformats.org/officeDocument/2006/custom-properties" xmlns:vt="http://schemas.openxmlformats.org/officeDocument/2006/docPropsVTypes"/>
</file>