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وهيب
</w:t>
      </w:r>
    </w:p>
    <w:p>
      <w:pPr>
        <w:jc w:val="start"/>
        <w:bidi/>
      </w:pPr>
      <w:r>
        <w:rPr>
          <w:rFonts w:ascii="arial" w:hAnsi="arial" w:eastAsia="arial" w:cs="arial"/>
          <w:sz w:val="28"/>
          <w:szCs w:val="28"/>
          <w:b w:val="1"/>
          <w:bCs w:val="1"/>
          <w:rtl/>
        </w:rPr>
        <w:t xml:space="preserve">ابن وهيب
</w:t>
      </w:r>
    </w:p>
    <w:p>
      <w:pPr/>
      <w:r>
        <w:rPr/>
        <w:t xml:space="preserve">ابن وهيب  محمد بن وهيب الحميري، أبو جعفر: شاعر مطبوع مكثر، من شعراء الدولة العباسية. أصله من الصرة. عاش في بغداد وكان يتكسب بالمديح، ويتشيع. وله مراث في أهل البيت. وعهد اليه بتأديب الفتح بن خاقان. واختص بالحسن بن سهل. ومدح المأمون والمعتصم. وكن تياها شديد الزهاء بنفسه. عاصر دعبلا الخزاعي وأبا تمام. </w:t>
      </w:r>
    </w:p>
    <w:p>
      <w:pPr>
        <w:jc w:val="start"/>
        <w:bidi/>
      </w:pPr>
      <w:r>
        <w:rPr>
          <w:sz w:val="24"/>
          <w:szCs w:val="24"/>
          <w:b w:val="1"/>
          <w:bCs w:val="1"/>
          <w:rtl/>
        </w:rPr>
        <w:t xml:space="preserve">
الأعلام،(دار العلم للملايين - بيروت،2002،ط 15،ج 7،ص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وهيب الحميري
</w:t>
      </w:r>
    </w:p>
    <w:p>
      <w:pPr/>
      <w:r>
        <w:rPr/>
        <w:t xml:space="preserve">ابن وهيب الحميري اسمه محمد بن وهيب.</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محمد بن وهيب الحميري
</w:t>
      </w:r>
    </w:p>
    <w:p>
      <w:pPr/>
      <w:r>
        <w:rPr/>
        <w:t xml:space="preserve">أبو القاسم محمد بن وهيب الحميري ولد بالبصرة وتوفي سنة مائتين ونيف وعشرين ببغداد.</w:t>
      </w:r>
    </w:p>
    <w:p/>
    <w:p>
      <w:pPr/>
      <w:r>
        <w:rPr/>
        <w:t xml:space="preserve">في الأغاني: حدثني علي بن الحسين الوراق حدثنا أبو هفاف قال محمد بن وهيب يتردد إلى مجلس يزيد بن هارون فلزمه عدة مجالس يملي فيها فضائل الخلفاء الثلاثة ولم يذكر شيئا من فضائل علي عليه السلام فقال فيه ابن وهيب.</w:t>
      </w:r>
    </w:p>
    <w:p/>
    <w:p>
      <w:pPr>
        <w:jc w:val="center"/>
      </w:pPr>
      <w:r>
        <w:rPr>
          <w:color w:val="ff0000"/>
        </w:rPr>
        <w:t xml:space="preserve">آتى يزيد بن هارون أدالجه</w:t>
      </w:r>
      <w:r>
        <w:rPr>
          <w:color w:val="ff0000"/>
        </w:rPr>
        <w:t xml:space="preserve">      </w:t>
      </w:r>
      <w:r>
        <w:rPr>
          <w:color w:val="ff0000"/>
        </w:rPr>
        <w:t xml:space="preserve">في كل يوم ومالي وابن هارون</w:t>
      </w:r>
    </w:p>
    <w:p/>
    <w:p>
      <w:pPr>
        <w:jc w:val="center"/>
      </w:pPr>
      <w:r>
        <w:rPr>
          <w:color w:val="ff0000"/>
        </w:rPr>
        <w:t xml:space="preserve">فلي لي بيزيد حين أشهده</w:t>
      </w:r>
      <w:r>
        <w:rPr>
          <w:color w:val="ff0000"/>
        </w:rPr>
        <w:t xml:space="preserve">      </w:t>
      </w:r>
      <w:r>
        <w:rPr>
          <w:color w:val="ff0000"/>
        </w:rPr>
        <w:t xml:space="preserve">راحا وقصفا وندمانا يسلبني</w:t>
      </w:r>
    </w:p>
    <w:p/>
    <w:p>
      <w:pPr>
        <w:jc w:val="center"/>
      </w:pPr>
      <w:r>
        <w:rPr>
          <w:color w:val="ff0000"/>
        </w:rPr>
        <w:t xml:space="preserve">أغدوا إلى عصبة صمت مسامعهم</w:t>
      </w:r>
      <w:r>
        <w:rPr>
          <w:color w:val="ff0000"/>
        </w:rPr>
        <w:t xml:space="preserve">      </w:t>
      </w:r>
      <w:r>
        <w:rPr>
          <w:color w:val="ff0000"/>
        </w:rPr>
        <w:t xml:space="preserve">عن الهدى بين زنديق ومأمون</w:t>
      </w:r>
    </w:p>
    <w:p/>
    <w:p>
      <w:pPr>
        <w:jc w:val="center"/>
      </w:pPr>
      <w:r>
        <w:rPr>
          <w:color w:val="ff0000"/>
        </w:rPr>
        <w:t xml:space="preserve">لا يذكرون عليا في مشاهدهم</w:t>
      </w:r>
      <w:r>
        <w:rPr>
          <w:color w:val="ff0000"/>
        </w:rPr>
        <w:t xml:space="preserve">      </w:t>
      </w:r>
      <w:r>
        <w:rPr>
          <w:color w:val="ff0000"/>
        </w:rPr>
        <w:t xml:space="preserve">ولا بنيه بني البيض الميامين</w:t>
      </w:r>
    </w:p>
    <w:p/>
    <w:p>
      <w:pPr>
        <w:jc w:val="center"/>
      </w:pPr>
      <w:r>
        <w:rPr>
          <w:color w:val="ff0000"/>
        </w:rPr>
        <w:t xml:space="preserve">إني لأعلم أني لا أحبهم</w:t>
      </w:r>
      <w:r>
        <w:rPr>
          <w:color w:val="ff0000"/>
        </w:rPr>
        <w:t xml:space="preserve">      </w:t>
      </w:r>
      <w:r>
        <w:rPr>
          <w:color w:val="ff0000"/>
        </w:rPr>
        <w:t xml:space="preserve">كما هم بيقين لا يحبوني</w:t>
      </w:r>
    </w:p>
    <w:p/>
    <w:p>
      <w:pPr>
        <w:jc w:val="center"/>
      </w:pPr>
      <w:r>
        <w:rPr>
          <w:color w:val="ff0000"/>
        </w:rPr>
        <w:t xml:space="preserve">لو يستطيعون من ذكرى أبا حسن</w:t>
      </w:r>
      <w:r>
        <w:rPr>
          <w:color w:val="ff0000"/>
        </w:rPr>
        <w:t xml:space="preserve">      </w:t>
      </w:r>
      <w:r>
        <w:rPr>
          <w:color w:val="ff0000"/>
        </w:rPr>
        <w:t xml:space="preserve">وفضله قطعوني بالسكاكين</w:t>
      </w:r>
    </w:p>
    <w:p/>
    <w:p>
      <w:pPr/>
      <w:r>
        <w:rPr/>
        <w:t xml:space="preserve">وفيه أخبرني محمد بن خلف بن المرزبان حدثني إسحاق بن محمد بن القاسم بن يوسف قال كان محمد بن وهيب يأتي أبي فقال له أبي يوما إنك تأتينا وقد عرفت مذاهبنا فنحب أن تعرفنا مذهبك فنوافقك أو نخالفك فقال له في غد أبين لك أمري فلما كان من غد كتب إليه:</w:t>
      </w:r>
    </w:p>
    <w:p/>
    <w:p>
      <w:pPr>
        <w:jc w:val="center"/>
      </w:pPr>
      <w:r>
        <w:rPr>
          <w:color w:val="ff0000"/>
        </w:rPr>
        <w:t xml:space="preserve">أيها السائل قد بينـ</w:t>
      </w:r>
      <w:r>
        <w:rPr>
          <w:color w:val="ff0000"/>
        </w:rPr>
        <w:t xml:space="preserve">      </w:t>
      </w:r>
      <w:r>
        <w:rPr>
          <w:color w:val="ff0000"/>
        </w:rPr>
        <w:t xml:space="preserve">ـت إن كنت ذكيا</w:t>
      </w:r>
    </w:p>
    <w:p/>
    <w:p>
      <w:pPr>
        <w:jc w:val="center"/>
      </w:pPr>
      <w:r>
        <w:rPr>
          <w:color w:val="ff0000"/>
        </w:rPr>
        <w:t xml:space="preserve">أحمد الله كثيرا</w:t>
      </w:r>
      <w:r>
        <w:rPr>
          <w:color w:val="ff0000"/>
        </w:rPr>
        <w:t xml:space="preserve">      </w:t>
      </w:r>
      <w:r>
        <w:rPr>
          <w:color w:val="ff0000"/>
        </w:rPr>
        <w:t xml:space="preserve">بأياديه عليا</w:t>
      </w:r>
    </w:p>
    <w:p/>
    <w:p>
      <w:pPr>
        <w:jc w:val="center"/>
      </w:pPr>
      <w:r>
        <w:rPr>
          <w:color w:val="ff0000"/>
        </w:rPr>
        <w:t xml:space="preserve">شاهدا أن لا إلها</w:t>
      </w:r>
      <w:r>
        <w:rPr>
          <w:color w:val="ff0000"/>
        </w:rPr>
        <w:t xml:space="preserve">      </w:t>
      </w:r>
      <w:r>
        <w:rPr>
          <w:color w:val="ff0000"/>
        </w:rPr>
        <w:t xml:space="preserve">غيره ما دمت حيا</w:t>
      </w:r>
    </w:p>
    <w:p/>
    <w:p>
      <w:pPr>
        <w:jc w:val="center"/>
      </w:pPr>
      <w:r>
        <w:rPr>
          <w:color w:val="ff0000"/>
        </w:rPr>
        <w:t xml:space="preserve">وعلى أحمد بالصد</w:t>
      </w:r>
      <w:r>
        <w:rPr>
          <w:color w:val="ff0000"/>
        </w:rPr>
        <w:t xml:space="preserve">      </w:t>
      </w:r>
      <w:r>
        <w:rPr>
          <w:color w:val="ff0000"/>
        </w:rPr>
        <w:t xml:space="preserve">ق رسولا ونبيا</w:t>
      </w:r>
    </w:p>
    <w:p/>
    <w:p>
      <w:pPr>
        <w:jc w:val="center"/>
      </w:pPr>
      <w:r>
        <w:rPr>
          <w:color w:val="ff0000"/>
        </w:rPr>
        <w:t xml:space="preserve">ومنحت الود قربا</w:t>
      </w:r>
      <w:r>
        <w:rPr>
          <w:color w:val="ff0000"/>
        </w:rPr>
        <w:t xml:space="preserve">      </w:t>
      </w:r>
      <w:r>
        <w:rPr>
          <w:color w:val="ff0000"/>
        </w:rPr>
        <w:t xml:space="preserve">ه وواليت الوصيا</w:t>
      </w:r>
    </w:p>
    <w:p/>
    <w:p>
      <w:pPr>
        <w:jc w:val="center"/>
      </w:pPr>
      <w:r>
        <w:rPr>
          <w:color w:val="ff0000"/>
        </w:rPr>
        <w:t xml:space="preserve">وأتاني خبر مطر</w:t>
      </w:r>
      <w:r>
        <w:rPr>
          <w:color w:val="ff0000"/>
        </w:rPr>
        <w:t xml:space="preserve">      </w:t>
      </w:r>
      <w:r>
        <w:rPr>
          <w:color w:val="ff0000"/>
        </w:rPr>
        <w:t xml:space="preserve">ح لم يك شيا</w:t>
      </w:r>
    </w:p>
    <w:p/>
    <w:p>
      <w:pPr>
        <w:jc w:val="center"/>
      </w:pPr>
      <w:r>
        <w:rPr>
          <w:color w:val="ff0000"/>
        </w:rPr>
        <w:t xml:space="preserve">إن على غير اجتماع</w:t>
      </w:r>
      <w:r>
        <w:rPr>
          <w:color w:val="ff0000"/>
        </w:rPr>
        <w:t xml:space="preserve">      </w:t>
      </w:r>
      <w:r>
        <w:rPr>
          <w:color w:val="ff0000"/>
        </w:rPr>
        <w:t xml:space="preserve">عقدوا الأمر بديا</w:t>
      </w:r>
    </w:p>
    <w:p/>
    <w:p>
      <w:pPr>
        <w:jc w:val="center"/>
      </w:pPr>
      <w:r>
        <w:rPr>
          <w:color w:val="ff0000"/>
        </w:rPr>
        <w:t xml:space="preserve">فوقفت القوم تيما</w:t>
      </w:r>
      <w:r>
        <w:rPr>
          <w:color w:val="ff0000"/>
        </w:rPr>
        <w:t xml:space="preserve">      </w:t>
      </w:r>
      <w:r>
        <w:rPr>
          <w:color w:val="ff0000"/>
        </w:rPr>
        <w:t xml:space="preserve">وعديا وأميا</w:t>
      </w:r>
    </w:p>
    <w:p/>
    <w:p>
      <w:pPr>
        <w:jc w:val="center"/>
      </w:pPr>
      <w:r>
        <w:rPr>
          <w:color w:val="ff0000"/>
        </w:rPr>
        <w:t xml:space="preserve">غير شتام ولـ</w:t>
      </w:r>
      <w:r>
        <w:rPr>
          <w:color w:val="ff0000"/>
        </w:rPr>
        <w:t xml:space="preserve">      </w:t>
      </w:r>
      <w:r>
        <w:rPr>
          <w:color w:val="ff0000"/>
        </w:rPr>
        <w:t xml:space="preserve">ـكني توليت عليا</w:t>
      </w:r>
    </w:p>
    <w:p/>
    <w:p>
      <w:pPr/>
      <w:r>
        <w:rPr/>
        <w:t xml:space="preserve">وجاء عنه في الجزء الثالث من البيان والتبيين: محمد بن وهيب الحميري شاعر من متوسطي الشعراء في الدولة العباسية وكان أديبا بارعا من أدباء الشيعة، نشأ بالبصرة وسكن بغداد وكان مختصا بالحسن بن سهل، وهو من مؤدبي الفتح بن خاقان وزير المتوكل ’’اه’’ ومدح المأمون والمعتصم وهو القائل:</w:t>
      </w:r>
    </w:p>
    <w:p/>
    <w:p>
      <w:pPr>
        <w:jc w:val="center"/>
      </w:pPr>
      <w:r>
        <w:rPr>
          <w:color w:val="ff0000"/>
        </w:rPr>
        <w:t xml:space="preserve">نراع لذكر الموت ساعة ذكره</w:t>
      </w:r>
      <w:r>
        <w:rPr>
          <w:color w:val="ff0000"/>
        </w:rPr>
        <w:t xml:space="preserve">      </w:t>
      </w:r>
      <w:r>
        <w:rPr>
          <w:color w:val="ff0000"/>
        </w:rPr>
        <w:t xml:space="preserve">وتعترض الدنيا فنلهو ونلعب </w:t>
      </w:r>
    </w:p>
    <w:p/>
    <w:p>
      <w:pPr>
        <w:jc w:val="center"/>
      </w:pPr>
      <w:r>
        <w:rPr>
          <w:color w:val="ff0000"/>
        </w:rPr>
        <w:t xml:space="preserve">يقين كأن الشك أغلب أمره</w:t>
      </w:r>
      <w:r>
        <w:rPr>
          <w:color w:val="ff0000"/>
        </w:rPr>
        <w:t xml:space="preserve">      </w:t>
      </w:r>
      <w:r>
        <w:rPr>
          <w:color w:val="ff0000"/>
        </w:rPr>
        <w:t xml:space="preserve">عليه وعرفان إلى الجهل ينسب</w:t>
      </w:r>
    </w:p>
    <w:p/>
    <w:p>
      <w:pPr>
        <w:jc w:val="center"/>
      </w:pPr>
      <w:r>
        <w:rPr>
          <w:color w:val="ff0000"/>
        </w:rPr>
        <w:t xml:space="preserve">وقد ذمت الدنيا إلى نعيمها</w:t>
      </w:r>
      <w:r>
        <w:rPr>
          <w:color w:val="ff0000"/>
        </w:rPr>
        <w:t xml:space="preserve">      </w:t>
      </w:r>
      <w:r>
        <w:rPr>
          <w:color w:val="ff0000"/>
        </w:rPr>
        <w:t xml:space="preserve">وخاطبني أعجامها وهو معرب </w:t>
      </w:r>
    </w:p>
    <w:p/>
    <w:p>
      <w:pPr>
        <w:jc w:val="center"/>
      </w:pPr>
      <w:r>
        <w:rPr>
          <w:color w:val="ff0000"/>
        </w:rPr>
        <w:t xml:space="preserve">ولكنني منها خلقت لغيرها</w:t>
      </w:r>
      <w:r>
        <w:rPr>
          <w:color w:val="ff0000"/>
        </w:rPr>
        <w:t xml:space="preserve">      </w:t>
      </w:r>
      <w:r>
        <w:rPr>
          <w:color w:val="ff0000"/>
        </w:rPr>
        <w:t xml:space="preserve">وما كنت منه فهو شيء محبب</w:t>
      </w:r>
    </w:p>
    <w:p/>
    <w:p>
      <w:pPr/>
      <w:r>
        <w:rPr/>
        <w:t xml:space="preserve">ويروي:</w:t>
      </w:r>
    </w:p>
    <w:p/>
    <w:p>
      <w:pPr>
        <w:jc w:val="center"/>
      </w:pPr>
      <w:r>
        <w:rPr>
          <w:color w:val="ff0000"/>
        </w:rPr>
        <w:t xml:space="preserve">ونحن بنو الدنيا خلقنا لغيرها</w:t>
      </w:r>
      <w:r>
        <w:rPr>
          <w:color w:val="ff0000"/>
        </w:rPr>
        <w:t xml:space="preserve">      </w:t>
      </w:r>
      <w:r>
        <w:rPr>
          <w:color w:val="ff0000"/>
        </w:rPr>
        <w:t xml:space="preserve">وما كنت منه فهو شيء محبب</w:t>
      </w:r>
    </w:p>
    <w:p/>
    <w:p>
      <w:pPr/>
      <w:r>
        <w:rPr/>
        <w:t xml:space="preserve">وله:</w:t>
      </w:r>
    </w:p>
    <w:p/>
    <w:p>
      <w:pPr>
        <w:jc w:val="center"/>
      </w:pPr>
      <w:r>
        <w:rPr>
          <w:color w:val="ff0000"/>
        </w:rPr>
        <w:t xml:space="preserve">ألا ربما كان التصبر ذلة</w:t>
      </w:r>
      <w:r>
        <w:rPr>
          <w:color w:val="ff0000"/>
        </w:rPr>
        <w:t xml:space="preserve">      </w:t>
      </w:r>
      <w:r>
        <w:rPr>
          <w:color w:val="ff0000"/>
        </w:rPr>
        <w:t xml:space="preserve">وأدنى إلى الحال التي هي أسمج</w:t>
      </w:r>
    </w:p>
    <w:p/>
    <w:p>
      <w:pPr>
        <w:jc w:val="center"/>
      </w:pPr>
      <w:r>
        <w:rPr>
          <w:color w:val="ff0000"/>
        </w:rPr>
        <w:t xml:space="preserve">أيا ربما ضاق الفضاء بأهله</w:t>
      </w:r>
      <w:r>
        <w:rPr>
          <w:color w:val="ff0000"/>
        </w:rPr>
        <w:t xml:space="preserve">      </w:t>
      </w:r>
      <w:r>
        <w:rPr>
          <w:color w:val="ff0000"/>
        </w:rPr>
        <w:t xml:space="preserve">وأمكن من بين الأسنة مخرج</w:t>
      </w:r>
    </w:p>
    <w:p/>
    <w:p>
      <w:pPr/>
      <w:r>
        <w:rPr/>
        <w:t xml:space="preserve">وله في المأمون:</w:t>
      </w:r>
    </w:p>
    <w:p/>
    <w:p>
      <w:pPr>
        <w:jc w:val="center"/>
      </w:pPr>
      <w:r>
        <w:rPr>
          <w:color w:val="ff0000"/>
        </w:rPr>
        <w:t xml:space="preserve">وبدا الصباح كأن غرته</w:t>
      </w:r>
      <w:r>
        <w:rPr>
          <w:color w:val="ff0000"/>
        </w:rPr>
        <w:t xml:space="preserve">      </w:t>
      </w:r>
      <w:r>
        <w:rPr>
          <w:color w:val="ff0000"/>
        </w:rPr>
        <w:t xml:space="preserve">وجه الخليفة حين يمتدح</w:t>
      </w:r>
    </w:p>
    <w:p/>
    <w:p>
      <w:pPr>
        <w:jc w:val="center"/>
      </w:pPr>
      <w:r>
        <w:rPr>
          <w:color w:val="ff0000"/>
        </w:rPr>
        <w:t xml:space="preserve">نشرت بك الدنيا محاسنها</w:t>
      </w:r>
      <w:r>
        <w:rPr>
          <w:color w:val="ff0000"/>
        </w:rPr>
        <w:t xml:space="preserve">      </w:t>
      </w:r>
      <w:r>
        <w:rPr>
          <w:color w:val="ff0000"/>
        </w:rPr>
        <w:t xml:space="preserve">وتزينت بصفائك المدح</w:t>
      </w:r>
    </w:p>
    <w:p/>
    <w:p>
      <w:pPr/>
      <w:r>
        <w:rPr/>
        <w:t xml:space="preserve">وقال ابن وهيب أنا ابن قولي:</w:t>
      </w:r>
    </w:p>
    <w:p/>
    <w:p>
      <w:pPr>
        <w:jc w:val="center"/>
      </w:pPr>
      <w:r>
        <w:rPr>
          <w:color w:val="ff0000"/>
        </w:rPr>
        <w:t xml:space="preserve">ما لمن تمت محاسنه</w:t>
      </w:r>
      <w:r>
        <w:rPr>
          <w:color w:val="ff0000"/>
        </w:rPr>
        <w:t xml:space="preserve">      </w:t>
      </w:r>
      <w:r>
        <w:rPr>
          <w:color w:val="ff0000"/>
        </w:rPr>
        <w:t xml:space="preserve">أن يعادي طرف من رمقا</w:t>
      </w:r>
    </w:p>
    <w:p/>
    <w:p>
      <w:pPr>
        <w:jc w:val="center"/>
      </w:pPr>
      <w:r>
        <w:rPr>
          <w:color w:val="ff0000"/>
        </w:rPr>
        <w:t xml:space="preserve">لك أن تبدي لنا حسنا</w:t>
      </w:r>
      <w:r>
        <w:rPr>
          <w:color w:val="ff0000"/>
        </w:rPr>
        <w:t xml:space="preserve">      </w:t>
      </w:r>
      <w:r>
        <w:rPr>
          <w:color w:val="ff0000"/>
        </w:rPr>
        <w:t xml:space="preserve">ولنا أن نعمل الحدقا</w:t>
      </w:r>
    </w:p>
    <w:p/>
    <w:p>
      <w:pPr>
        <w:jc w:val="start"/>
        <w:bidi/>
      </w:pPr>
      <w:r>
        <w:rPr>
          <w:sz w:val="24"/>
          <w:szCs w:val="24"/>
          <w:b w:val="1"/>
          <w:bCs w:val="1"/>
          <w:rtl/>
        </w:rPr>
        <w:t xml:space="preserve">
أعيان الشيعة،(دار التعارف للمطبوعات - بيروت،1983،ط 1،ج 10،ص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الحميري البصري
</w:t>
      </w:r>
    </w:p>
    <w:p>
      <w:pPr/>
      <w:r>
        <w:rPr/>
        <w:t xml:space="preserve">الحميري البصري محمد بن وهيب الحميري البصري، شاعر مطبوع مكثر يكنى أبا جعفر مدح المأمون والمعتصم، وهو القائل:</w:t>
      </w:r>
    </w:p>
    <w:p/>
    <w:p>
      <w:pPr>
        <w:jc w:val="center"/>
      </w:pPr>
      <w:r>
        <w:rPr>
          <w:color w:val="ff0000"/>
        </w:rPr>
        <w:t xml:space="preserve">نراع لذكر الموت ساعة ذكره</w:t>
      </w:r>
      <w:r>
        <w:rPr>
          <w:color w:val="ff0000"/>
        </w:rPr>
        <w:t xml:space="preserve">      </w:t>
      </w:r>
      <w:r>
        <w:rPr>
          <w:color w:val="ff0000"/>
        </w:rPr>
        <w:t xml:space="preserve">وتعترض الدنيا فنلهو ونلعب</w:t>
      </w:r>
    </w:p>
    <w:p/>
    <w:p>
      <w:pPr>
        <w:jc w:val="center"/>
      </w:pPr>
      <w:r>
        <w:rPr>
          <w:color w:val="ff0000"/>
        </w:rPr>
        <w:t xml:space="preserve">يقين كأن الشك أغلب أمره</w:t>
      </w:r>
      <w:r>
        <w:rPr>
          <w:color w:val="ff0000"/>
        </w:rPr>
        <w:t xml:space="preserve">      </w:t>
      </w:r>
      <w:r>
        <w:rPr>
          <w:color w:val="ff0000"/>
        </w:rPr>
        <w:t xml:space="preserve">عليه وعرفان إلى الجهل ينسب</w:t>
      </w:r>
    </w:p>
    <w:p/>
    <w:p>
      <w:pPr/>
      <w:r>
        <w:rPr/>
        <w:t xml:space="preserve">وقال:</w:t>
      </w:r>
    </w:p>
    <w:p/>
    <w:p>
      <w:pPr>
        <w:jc w:val="center"/>
      </w:pPr>
      <w:r>
        <w:rPr>
          <w:color w:val="ff0000"/>
        </w:rPr>
        <w:t xml:space="preserve">ألا ربما كان التصبر ذلة</w:t>
      </w:r>
      <w:r>
        <w:rPr>
          <w:color w:val="ff0000"/>
        </w:rPr>
        <w:t xml:space="preserve">      </w:t>
      </w:r>
      <w:r>
        <w:rPr>
          <w:color w:val="ff0000"/>
        </w:rPr>
        <w:t xml:space="preserve">وأدنى إلى الحال التي هي أسمج</w:t>
      </w:r>
    </w:p>
    <w:p/>
    <w:p>
      <w:pPr>
        <w:jc w:val="center"/>
      </w:pPr>
      <w:r>
        <w:rPr>
          <w:color w:val="ff0000"/>
        </w:rPr>
        <w:t xml:space="preserve">ويا ربما ضاق الفضاء بأهله</w:t>
      </w:r>
      <w:r>
        <w:rPr>
          <w:color w:val="ff0000"/>
        </w:rPr>
        <w:t xml:space="preserve">      </w:t>
      </w:r>
      <w:r>
        <w:rPr>
          <w:color w:val="ff0000"/>
        </w:rPr>
        <w:t xml:space="preserve">وأمكن من بين الأسنة مخرج</w:t>
      </w:r>
    </w:p>
    <w:p/>
    <w:p>
      <w:pPr/>
      <w:r>
        <w:rPr/>
        <w:t xml:space="preserve">وقال: </w:t>
      </w:r>
    </w:p>
    <w:p/>
    <w:p>
      <w:pPr>
        <w:jc w:val="center"/>
      </w:pPr>
      <w:r>
        <w:rPr>
          <w:color w:val="ff0000"/>
        </w:rPr>
        <w:t xml:space="preserve">ما لمن تمت محاسنه</w:t>
      </w:r>
      <w:r>
        <w:rPr>
          <w:color w:val="ff0000"/>
        </w:rPr>
        <w:t xml:space="preserve">      </w:t>
      </w:r>
      <w:r>
        <w:rPr>
          <w:color w:val="ff0000"/>
        </w:rPr>
        <w:t xml:space="preserve">أن يعادي طرف من رمقا</w:t>
      </w:r>
    </w:p>
    <w:p/>
    <w:p>
      <w:pPr>
        <w:jc w:val="center"/>
      </w:pPr>
      <w:r>
        <w:rPr>
          <w:color w:val="ff0000"/>
        </w:rPr>
        <w:t xml:space="preserve">لك أن تبدي لنا حسنا</w:t>
      </w:r>
      <w:r>
        <w:rPr>
          <w:color w:val="ff0000"/>
        </w:rPr>
        <w:t xml:space="preserve">      </w:t>
      </w:r>
      <w:r>
        <w:rPr>
          <w:color w:val="ff0000"/>
        </w:rPr>
        <w:t xml:space="preserve">ولنا أن نعمل الحدقا</w:t>
      </w:r>
    </w:p>
    <w:p/>
    <w:p>
      <w:pPr/>
      <w:r>
        <w:rPr/>
        <w:t xml:space="preserve">قال محب الدين ابن النجار: وكان يتشيع وله مراث في آل البيت، وقال صاحب الأغاني: كان تياها شديد الذهاب بنفسه، وقال: دخل على أحمد بن هشام وقد مدحه فرأى بين يديه غلمانا روقة مردا وخدما بيضا فرها في نهاية الحسن والكمال والنظافة، فدهش لما رأى وبقي متبلبلا لا ينطق حرفا، فضحك أحمد منه وقال له: ما لك ويحك! تكلم بما تريد، فقال:</w:t>
      </w:r>
    </w:p>
    <w:p/>
    <w:p>
      <w:pPr>
        <w:jc w:val="center"/>
      </w:pPr>
      <w:r>
        <w:rPr>
          <w:color w:val="ff0000"/>
        </w:rPr>
        <w:t xml:space="preserve">قد كانت الأصنام وهي قديمة</w:t>
      </w:r>
      <w:r>
        <w:rPr>
          <w:color w:val="ff0000"/>
        </w:rPr>
        <w:t xml:space="preserve">      </w:t>
      </w:r>
      <w:r>
        <w:rPr>
          <w:color w:val="ff0000"/>
        </w:rPr>
        <w:t xml:space="preserve">كسرت وجذعهن إبرهيم</w:t>
      </w:r>
    </w:p>
    <w:p/>
    <w:p>
      <w:pPr>
        <w:jc w:val="center"/>
      </w:pPr>
      <w:r>
        <w:rPr>
          <w:color w:val="ff0000"/>
        </w:rPr>
        <w:t xml:space="preserve">ولديك أصنام سلمن من الأذى</w:t>
      </w:r>
      <w:r>
        <w:rPr>
          <w:color w:val="ff0000"/>
        </w:rPr>
        <w:t xml:space="preserve">      </w:t>
      </w:r>
      <w:r>
        <w:rPr>
          <w:color w:val="ff0000"/>
        </w:rPr>
        <w:t xml:space="preserve">وصفت لهن نضارة ونعيم</w:t>
      </w:r>
    </w:p>
    <w:p/>
    <w:p>
      <w:pPr>
        <w:jc w:val="center"/>
      </w:pPr>
      <w:r>
        <w:rPr>
          <w:color w:val="ff0000"/>
        </w:rPr>
        <w:t xml:space="preserve">وبنا إلى صنم نلوذ بركنه</w:t>
      </w:r>
      <w:r>
        <w:rPr>
          <w:color w:val="ff0000"/>
        </w:rPr>
        <w:t xml:space="preserve">      </w:t>
      </w:r>
      <w:r>
        <w:rPr>
          <w:color w:val="ff0000"/>
        </w:rPr>
        <w:t xml:space="preserve">فقر وأنت إذا هززت كريم</w:t>
      </w:r>
    </w:p>
    <w:p/>
    <w:p>
      <w:pPr/>
      <w:r>
        <w:rPr/>
        <w:t xml:space="preserve">فقال له: اختر من شئت منهم، فاختار واحدا فأعطاه إياه فمدحه بأبيات.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2026-10-07T12:48:05+03:00</dcterms:created>
  <dcterms:modified xsi:type="dcterms:W3CDTF">2026-10-07T12:48:05+03:00</dcterms:modified>
</cp:coreProperties>
</file>

<file path=docProps/custom.xml><?xml version="1.0" encoding="utf-8"?>
<Properties xmlns="http://schemas.openxmlformats.org/officeDocument/2006/custom-properties" xmlns:vt="http://schemas.openxmlformats.org/officeDocument/2006/docPropsVTypes"/>
</file>