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ولاد
</w:t>
      </w:r>
    </w:p>
    <w:p>
      <w:pPr/>
      <w:r>
        <w:rPr/>
        <w:t xml:space="preserve">ابن ولاد  محمد بن الوليد بن ولاة التميمي، أبو الحسين: نحوي. من أهل مصر، مولدا ووفاة. صنف (المقصور والممدود -ط) و (المنمق) في النحو. وأقام ثمانية اعوام ببغداد يؤدب ولد صاحب خراجها.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2026-10-07T12:47:51+03:00</dcterms:created>
  <dcterms:modified xsi:type="dcterms:W3CDTF">2026-10-07T12:47:51+03:00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