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
</w:t>
      </w:r>
    </w:p>
    <w:p>
      <w:pPr/>
      <w:r>
        <w:rPr/>
        <w:t xml:space="preserve">الحلو  محمد هارون الحلو: أديب مصري، له نظم. كان مديرا للثقافة بوزارة الشباب، في مصر. وصنف كتابا عن (حافظ ابراهيم - ط) وله (ديوان شعر منثور - ط)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2026-10-07T11:49:00+03:00</dcterms:created>
  <dcterms:modified xsi:type="dcterms:W3CDTF">2026-10-07T11:49:00+03:00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