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الغرق بن لمازة قاضي الأهواز
</w:t>
      </w:r>
    </w:p>
    <w:p>
      <w:pPr>
        <w:jc w:val="start"/>
        <w:bidi/>
      </w:pPr>
      <w:r>
        <w:rPr>
          <w:rFonts w:ascii="arial" w:hAnsi="arial" w:eastAsia="arial" w:cs="arial"/>
          <w:sz w:val="28"/>
          <w:szCs w:val="28"/>
          <w:b w:val="1"/>
          <w:bCs w:val="1"/>
          <w:rtl/>
        </w:rPr>
        <w:t xml:space="preserve">يوسف بن الغرق بن لمازة قاضي الأهواز
</w:t>
      </w:r>
    </w:p>
    <w:p>
      <w:pPr/>
      <w:r>
        <w:rPr/>
        <w:t xml:space="preserve">يوسف بن الغرق بن لمازة قاضي الأهواز حدثنا عمر بن سنان، حدثنا محمد بن قدامة بن أعين، حدثنا يوسف بن الغرق عن سكين بن أبي سراج عن المغيرة بن سويد، عن ابن عباس قال رسول الله صلى الله عليه وسلم: إن من سعادة المرء خفة عارضيه.</w:t>
      </w:r>
    </w:p>
    <w:p/>
    <w:p>
      <w:pPr/>
      <w:r>
        <w:rPr/>
        <w:t xml:space="preserve">حدثنا بنان بن أحمد القطان، حدثنا محمود بن خداش، حدثنا يوسف بن الغرق عن سكين بن أبي سراج عن المغيرة بن سويد، عن ابن عباس قال رسول الله صلى الله عليه وسلم من سعادة المرء خفة لحيته.</w:t>
      </w:r>
    </w:p>
    <w:p/>
    <w:p>
      <w:pPr/>
      <w:r>
        <w:rPr/>
        <w:t xml:space="preserve">حدثنا عمر بن سنان، حدثنا عبد الرحمن بن أبي شريح، حدثنا يوسف بن الغرق بإسناده</w:t>
      </w:r>
    </w:p>
    <w:p/>
    <w:p>
      <w:pPr/>
      <w:r>
        <w:rPr/>
        <w:t xml:space="preserve">نحوه وقال خفة لحيته.</w:t>
      </w:r>
    </w:p>
    <w:p/>
    <w:p>
      <w:pPr/>
      <w:r>
        <w:rPr/>
        <w:t xml:space="preserve">حدثنا عمر بن سنان، حدثنا عبد الرحمن بن عمرو الحراني، حدثنا سكين بن ميمون أبو سراج عن المغيرة بن سويد الكوفي عن شيخ من النخع قال لقيني عكرمة فقال لي شعرت ان بن عباس قال عن النبي صلى الله عليه وسلم من سعادة المرء خفة لحيته.</w:t>
      </w:r>
    </w:p>
    <w:p/>
    <w:p>
      <w:pPr/>
      <w:r>
        <w:rPr/>
        <w:t xml:space="preserve">حدثنا حسين بن عبد الله القطان، حدثنا موسى بن مروان، حدثنا يوسف بن الغرق بن لمازة قاضي الأهواز عن إبراهيم بن عثمان عن الحكم عن مقسم، عن ابن عباس قال: لما مات إبراهيم بن رسول الله صلى الله عليه وسلم، قال: إن له لمرضعتين في الجنة لو عاش كان صديقا نبيا ولو عاش أعتقت أخواله القبط وما استرق قبطي.</w:t>
      </w:r>
    </w:p>
    <w:p/>
    <w:p>
      <w:pPr/>
      <w:r>
        <w:rPr/>
        <w:t xml:space="preserve">حدثنا الحسين بن عبد الله القطان، حدثنا موسى بن مروان، حدثنا يوسف بن الغرق عن عثمان</w:t>
      </w:r>
    </w:p>
    <w:p/>
    <w:p>
      <w:pPr/>
      <w:r>
        <w:rPr/>
        <w:t xml:space="preserve">بن مقسم عن علقمة بن مرثد عن سليمان بن بريدة، عن أبيه، قال: قال رسول الله صلى الله عليه وسلم من اصيب بمصيبة فليذكر مصيبة في.</w:t>
      </w:r>
    </w:p>
    <w:p/>
    <w:p>
      <w:pPr/>
      <w:r>
        <w:rPr/>
        <w:t xml:space="preserve">قال ويوسف بن الغرق له غير ما ذكرت شيء يسير وما يرويه يوسف يحتمل لأنه يروى عن قوم هذه الأحاديث وفيهم ضعف مثل عثمان البري وإبراهيم بن عثمان أبو شيبة وسكين بن أبي سراج وليس بالمعروف.</w:t>
      </w:r>
    </w:p>
    <w:p>
      <w:pPr>
        <w:jc w:val="start"/>
        <w:bidi/>
      </w:pPr>
      <w:r>
        <w:rPr>
          <w:sz w:val="24"/>
          <w:szCs w:val="24"/>
          <w:b w:val="1"/>
          <w:bCs w:val="1"/>
          <w:rtl/>
        </w:rPr>
        <w:t xml:space="preserve">
الكامل في ضعفاء الرجال،(دار الكتب العلمية - بيروت،1997،ط 5،ج 8،ص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الغرق
</w:t>
      </w:r>
    </w:p>
    <w:p>
      <w:pPr/>
      <w:r>
        <w:rPr/>
        <w:t xml:space="preserve">يوسف بن الغرق. عن هشام الدستوائى وطبقته.</w:t>
      </w:r>
    </w:p>
    <w:p/>
    <w:p>
      <w:pPr/>
      <w:r>
        <w:rPr/>
        <w:t xml:space="preserve">قال ابن عدي: هو ابن الغرق بن لمازة قاضى الاهواز.</w:t>
      </w:r>
    </w:p>
    <w:p/>
    <w:p>
      <w:pPr/>
      <w:r>
        <w:rPr/>
        <w:t xml:space="preserve">قال أبو الفتح الأزدي: كذاب.</w:t>
      </w:r>
    </w:p>
    <w:p/>
    <w:p>
      <w:pPr/>
      <w:r>
        <w:rPr/>
        <w:t xml:space="preserve">وقال أبو علي الحافظ: منكر الحديث.</w:t>
      </w:r>
    </w:p>
    <w:p/>
    <w:p>
      <w:pPr/>
      <w:r>
        <w:rPr/>
        <w:t xml:space="preserve">وقال أبو حاتم: ليس بالقوي.</w:t>
      </w:r>
    </w:p>
    <w:p/>
    <w:p>
      <w:pPr/>
      <w:r>
        <w:rPr/>
        <w:t xml:space="preserve">وقال ابن عدي: حدثنا عمر بن سنان، حدثنا محمد بن قدامة ابن أعين، حدثنا يوسف بن الغرق، عن سكين بن أبي سراج، عن المغيرة بو سويد، عن ابن عباس - مرفوعا: من سعادة المرء خفة عارضيه.</w:t>
      </w:r>
    </w:p>
    <w:p/>
    <w:p>
      <w:pPr/>
      <w:r>
        <w:rPr/>
        <w:t xml:space="preserve">تابعه محمود بن خراش، عن يوسف قال: لحيته بدل عارضيه.</w:t>
      </w:r>
    </w:p>
    <w:p/>
    <w:p>
      <w:pPr/>
      <w:r>
        <w:rPr/>
        <w:t xml:space="preserve">موسى بن مروان، حدثنا يوسف بن الغرق، عن إبراهيم بن عثمان، عن الحكم، عن مقسم، عن ابن عباس، قال: لما مات إبراهيم ابن رسول الله صلى الله عليه وسلم قال: إن له لمرضعتين في الجنة.</w:t>
      </w:r>
    </w:p>
    <w:p/>
    <w:p>
      <w:pPr/>
      <w:r>
        <w:rPr/>
        <w:t xml:space="preserve">ولو عاش كان صديقا نبيا، ولو عاش لاعتقت أخواله القبط، وما استرق قبطى.</w:t>
      </w:r>
    </w:p>
    <w:p/>
    <w:p>
      <w:pPr/>
      <w:r>
        <w:rPr/>
        <w:t xml:space="preserve">موسى بن مروان، حدثنا ابن الغرق، عن عثمان بن مقسم، عن علقمة بن مرثد، عن سليمان بن بريدة، عن أبيه - مرفوعا: من أصيب بمصيبة فليذكر مصيبته بى.</w:t>
      </w:r>
    </w:p>
    <w:p/>
    <w:p>
      <w:pPr/>
      <w:r>
        <w:rPr/>
        <w:t xml:space="preserve">قال ابن عدي: ما يرويه يوسف محتمل، لانه يروي عن ضعفاء مثل عثمان البرى، وأبي شيبة إبراهيم، وسكين.</w:t>
      </w:r>
    </w:p>
    <w:p/>
    <w:p>
      <w:pPr/>
      <w:r>
        <w:rPr/>
        <w:t xml:space="preserve">وليس بالمعروف.</w:t>
      </w:r>
    </w:p>
    <w:p>
      <w:pPr>
        <w:jc w:val="start"/>
        <w:bidi/>
      </w:pPr>
      <w:r>
        <w:rPr>
          <w:sz w:val="24"/>
          <w:szCs w:val="24"/>
          <w:b w:val="1"/>
          <w:bCs w:val="1"/>
          <w:rtl/>
        </w:rPr>
        <w:t xml:space="preserve">
ميزان الاعتدال في نقد الرجال،(دار المعرفة للطباعة والنشر، بيروت - لبنان،1963،ط 1،ج 4،ص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الغرق
</w:t>
      </w:r>
    </w:p>
    <w:p>
      <w:pPr/>
      <w:r>
        <w:rPr/>
        <w:t xml:space="preserve">يوسف بن الغرق: عن هشام الدستوائي، كذبه الأزدي.</w:t>
      </w:r>
    </w:p>
    <w:p>
      <w:pPr>
        <w:jc w:val="start"/>
        <w:bidi/>
      </w:pPr>
      <w:r>
        <w:rPr>
          <w:sz w:val="24"/>
          <w:szCs w:val="24"/>
          <w:b w:val="1"/>
          <w:bCs w:val="1"/>
          <w:rtl/>
        </w:rPr>
        <w:t xml:space="preserve">
ديوان الضعفاء،(مكتبة النهضة الحديثة - مكة،1967،ط 2،ج 1،ص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الغرق
</w:t>
      </w:r>
    </w:p>
    <w:p>
      <w:pPr/>
      <w:r>
        <w:rPr/>
        <w:t xml:space="preserve">يوسف بن الغرق </w:t>
      </w:r>
    </w:p>
    <w:p/>
    <w:p>
      <w:pPr/>
      <w:r>
        <w:rPr/>
        <w:t xml:space="preserve">يروي عن المسيب بن سليمان عن عمرة بنت عبد الرحمن قالت سألت عائشة عن تسويد الشعر فقالت قد كان عندي شيءٌ سودت به شعري حدثنا القطان بالرقة ثنا موسى بن مروان ثنا يوسف بن الغرق</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الغرق البصري
</w:t>
      </w:r>
    </w:p>
    <w:p>
      <w:pPr/>
      <w:r>
        <w:rPr/>
        <w:t xml:space="preserve">يوسف بن الغرق البصري </w:t>
      </w:r>
    </w:p>
    <w:p/>
    <w:p>
      <w:pPr/>
      <w:r>
        <w:rPr/>
        <w:t xml:space="preserve">يروي عن هشام الدستوائي قال الرازي ليس بالقوي قال أبو الفتح الأزدي هو كذاب وقال أبو علي الحافظ هو منكر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الغرق الباهلي
</w:t>
      </w:r>
    </w:p>
    <w:p>
      <w:pPr/>
      <w:r>
        <w:rPr/>
        <w:t xml:space="preserve">يوسف بن الغرق الباهلي </w:t>
      </w:r>
    </w:p>
    <w:p/>
    <w:p>
      <w:pPr/>
      <w:r>
        <w:rPr/>
        <w:t xml:space="preserve">قاضي عسكر مكرم روى عن مرزوق أبي بكر وأبي الرجال والصلت بن طريف روى عنه سلمة بن بشير وأحمد بن أبي سريج نا عبد الرحمن سمعت أبي يقول ذلك. وسألته عنه فقال ليس بقوي سمعت أبي يقول قال أحمد بن حنبل: رأيته ولم أكتب عنه شيئاً.</w:t>
      </w:r>
    </w:p>
    <w:p/>
    <w:p>
      <w:pPr/>
      <w:r>
        <w:rPr/>
        <w:t xml:space="preserve">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2026-07-28T14:12:21+03:00</dcterms:created>
  <dcterms:modified xsi:type="dcterms:W3CDTF">2026-07-28T14:12:21+03:00</dcterms:modified>
</cp:coreProperties>
</file>

<file path=docProps/custom.xml><?xml version="1.0" encoding="utf-8"?>
<Properties xmlns="http://schemas.openxmlformats.org/officeDocument/2006/custom-properties" xmlns:vt="http://schemas.openxmlformats.org/officeDocument/2006/docPropsVTypes"/>
</file>