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هادي
</w:t>
      </w:r>
    </w:p>
    <w:p>
      <w:pPr/>
      <w:r>
        <w:rPr/>
        <w:t xml:space="preserve">محمد هادي  محمد هادي الدفتر: أديب له شعر، من أهل العشار في البصرة. من كتبه المطبوعة (من وحي المصايف)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2026-10-07T10:57:53+03:00</dcterms:created>
  <dcterms:modified xsi:type="dcterms:W3CDTF">2026-10-07T10:57:53+03:00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