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الدرا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الدرا
</w:t>
      </w:r>
    </w:p>
    <w:p>
      <w:pPr/>
      <w:r>
        <w:rPr/>
        <w:t xml:space="preserve">الدرا  محمد بن نور الدين بن محمد الدرا: اديب، له شعر. مولده ووفاته بدمشق. رحل إلى القاهرة، وجاور بالحجاز مدة. له (ضوء الفند -خ) في شرح سقط الزند للمعري، و (ديوان شعر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2026-10-07T10:43:48+03:00</dcterms:created>
  <dcterms:modified xsi:type="dcterms:W3CDTF">2026-10-07T10:43:48+03:00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