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عمار بن حفص بن عمر بن سعد بن عائذ المديني المؤذن
</w:t>
      </w:r>
    </w:p>
    <w:p>
      <w:pPr>
        <w:jc w:val="start"/>
        <w:bidi/>
      </w:pPr>
      <w:r>
        <w:rPr>
          <w:rFonts w:ascii="arial" w:hAnsi="arial" w:eastAsia="arial" w:cs="arial"/>
          <w:sz w:val="28"/>
          <w:szCs w:val="28"/>
          <w:b w:val="1"/>
          <w:bCs w:val="1"/>
          <w:rtl/>
        </w:rPr>
        <w:t xml:space="preserve">محمد بن عمار بن حفص بن عمر بن سعد بن عائذ المديني المؤذن
</w:t>
      </w:r>
    </w:p>
    <w:p>
      <w:pPr/>
      <w:r>
        <w:rPr/>
        <w:t xml:space="preserve">محمد بن عمار بن حفص بن عمر بن سعد بن عائذ المديني المؤذن حدثنا بهلول بن إسحاق، حدثنا سعيد بن منصور، حدثنا محمد بن عمار بن حفص بن عمر بن سعد بن عائذ المؤذن، حدثني جدي أبو أبي محمد بن عمار المؤذن وصالح مولى التوأمة أنهما سمعا أبا هريرة يقول: قال رسول الله صلى الله عليه وسلم ضرس الكافر مثل أحد في النار وفخذه مثل البيضاء ومقعده في النار مسيرة ثلاث في مثل الربذة.</w:t>
      </w:r>
    </w:p>
    <w:p/>
    <w:p>
      <w:pPr/>
      <w:r>
        <w:rPr/>
        <w:t xml:space="preserve">حدثنا أبو يعلى، حدثنا أحمد بن حاتم الطويل، حدثني محمد بن عمار عن صالح مولى التوأمة، عن أبي هريرة، قال: قال رسول الله صلى الله عليه وسلم لو كانت الدنيا تعدل عند الله شيئا ما أعطى كافرا منها شيئا.</w:t>
      </w:r>
    </w:p>
    <w:p/>
    <w:p>
      <w:pPr/>
      <w:r>
        <w:rPr/>
        <w:t xml:space="preserve">حدثنا محمد بن عبدة، حدثنا سويد بن سعيد، حدثنا محمد بن عمار المؤذن عن المقبري، عن أبي هريرة عن النبي صلى الله عليه وسلم أعطوا الأجير أجره قبل أن يجف عرقه</w:t>
      </w:r>
    </w:p>
    <w:p/>
    <w:p>
      <w:pPr/>
      <w:r>
        <w:rPr/>
        <w:t xml:space="preserve">أخبرنا بهلول، حدثنا سعيد بن منصور، حدثنا محمد بن عمار المؤذن مؤذن مسجد المدينة أخبرني صالح مولى التوأمة سمعت أبا هريرة يقول: قال رسول الله صلى الله عليه وسلم ليؤتين يوم القيامة بالعظيم الطويل الأكول الشروب فلا يزن عند الله عز وجل جناح بعوضة اقرؤوا إن شئتم فلا نقيم لهم يوم القيامة وزنا.</w:t>
      </w:r>
    </w:p>
    <w:p/>
    <w:p>
      <w:pPr/>
      <w:r>
        <w:rPr/>
        <w:t xml:space="preserve">قال الشيخ: وهذه الأحاديث يرويها محمد بن عمار المؤذن عن صالح مولى التوأمة عن المقبري وهذه الأحاديث تعرف بمحمد بن عمار هذا.</w:t>
      </w:r>
    </w:p>
    <w:p>
      <w:pPr>
        <w:jc w:val="start"/>
        <w:bidi/>
      </w:pPr>
      <w:r>
        <w:rPr>
          <w:sz w:val="24"/>
          <w:szCs w:val="24"/>
          <w:b w:val="1"/>
          <w:bCs w:val="1"/>
          <w:rtl/>
        </w:rPr>
        <w:t xml:space="preserve">
الكامل في ضعفاء الرجال،(دار الكتب العلمية - بيروت،1997،ط 5،ج 7،ص 465)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عمار بن حفص
</w:t>
      </w:r>
    </w:p>
    <w:p>
      <w:pPr/>
      <w:r>
        <w:rPr/>
        <w:t xml:space="preserve">محمد بن عمار بن حفص. عن المقبري، وصالح مولى التوءمة، وشريك ابن أبي نمر.</w:t>
      </w:r>
    </w:p>
    <w:p/>
    <w:p>
      <w:pPr/>
      <w:r>
        <w:rPr/>
        <w:t xml:space="preserve">تكلم فيه البخاري وغيره، ولم يترك.</w:t>
      </w:r>
    </w:p>
    <w:p/>
    <w:p>
      <w:pPr/>
      <w:r>
        <w:rPr/>
        <w:t xml:space="preserve">وقال البخاري: قال لي على بن حجر:</w:t>
      </w:r>
    </w:p>
    <w:p/>
    <w:p>
      <w:pPr/>
      <w:r>
        <w:rPr/>
        <w:t xml:space="preserve">حدثنا محمد بن عمار الأنصاري، عن شريك، عن أنس، قال: أقيمت الصلاة، فرأى النبي صلى الله عليه وسلم ناسا يصلون، فقال: أصلاتان؟ رواه إسماعيل بن جعفر، عن شريك، عن أبي سلمة نحوه - مرسلا.</w:t>
      </w:r>
    </w:p>
    <w:p/>
    <w:p>
      <w:pPr/>
      <w:r>
        <w:rPr/>
        <w:t xml:space="preserve">قال البخاري: وحديث إسماعيل أصح.</w:t>
      </w:r>
    </w:p>
    <w:p/>
    <w:p>
      <w:pPr/>
      <w:r>
        <w:rPr/>
        <w:t xml:space="preserve">سعيد بن منصور، حدثنا محمد بن عمار بن حفص بن عمر بن سعد القرظ ابن عائد المؤذن، أخبرني صالح مولى التوءمة، سمعت أبا هريرة - مرفوعا: يؤتى يوم القيامة بالعظيم الطويل الاكول الشروب، فلا يزن عند الله جناح بعوضة، اقرءوا إن شئتم: فلا نقيم لهم يوم القيامة وزنا.</w:t>
      </w:r>
    </w:p>
    <w:p/>
    <w:p>
      <w:pPr/>
      <w:r>
        <w:rPr/>
        <w:t xml:space="preserve">وروى سعيد أيضا عنه، عن جده لامه محمد بن عمار المؤذن، عن صالح مولى التوءمة، عن أبي هريرة - مرفوعا، قال: ضرس الكافر مثل أحد، فهذا رواه عن جده عن صالح.</w:t>
      </w:r>
    </w:p>
    <w:p/>
    <w:p>
      <w:pPr/>
      <w:r>
        <w:rPr/>
        <w:t xml:space="preserve">وقال أحمد بن حاتم الطويل: حدثني محمد بن عمار، عن صالح مولى التوءمة، عن أبي هريرة - مرفوعا: لو كانت الدنيا تعدل عند الله شيئا ما أعطى كافرا منها شيئا.</w:t>
      </w:r>
    </w:p>
    <w:p/>
    <w:p>
      <w:pPr/>
      <w:r>
        <w:rPr/>
        <w:t xml:space="preserve">قلت: أفرد ابن عدي محمد بن عمار هذا عن محمد بن عمار الأنصاري المدني الذي روى عن شريك، وكلاهما واحد، وهو حسن الحديث في علمي.</w:t>
      </w:r>
    </w:p>
    <w:p/>
    <w:p>
      <w:pPr/>
      <w:r>
        <w:rPr/>
        <w:t xml:space="preserve">ومن مناكيره ما رواه عثمان بن محمد بن عثمان بن ربيعة، حدثنا محمد بن عمار المؤذن، عن شريك، عن أنس، قال رسول الله صلى الله عليه وسلم.</w:t>
      </w:r>
    </w:p>
    <w:p/>
    <w:p>
      <w:pPr/>
      <w:r>
        <w:rPr/>
        <w:t xml:space="preserve">المؤمن مرآة المؤمن.</w:t>
      </w:r>
    </w:p>
    <w:p/>
    <w:p>
      <w:pPr/>
      <w:r>
        <w:rPr/>
        <w:t xml:space="preserve">وقد قال أحمد: ما أرى به بأسا.</w:t>
      </w:r>
    </w:p>
    <w:p/>
    <w:p>
      <w:pPr/>
      <w:r>
        <w:rPr/>
        <w:t xml:space="preserve">وقال ابن معين: لم يكن به بأس.</w:t>
      </w:r>
    </w:p>
    <w:p/>
    <w:p>
      <w:pPr/>
      <w:r>
        <w:rPr/>
        <w:t xml:space="preserve">وقال ابن المديني:</w:t>
      </w:r>
    </w:p>
    <w:p/>
    <w:p>
      <w:pPr/>
      <w:r>
        <w:rPr/>
        <w:t xml:space="preserve">ثقة.</w:t>
      </w:r>
    </w:p>
    <w:p/>
    <w:p>
      <w:pPr/>
      <w:r>
        <w:rPr/>
        <w:t xml:space="preserve">وقال أبو حاتم: يكتب حديثه، ليس به بأس.</w:t>
      </w:r>
    </w:p>
    <w:p>
      <w:pPr>
        <w:jc w:val="start"/>
        <w:bidi/>
      </w:pPr>
      <w:r>
        <w:rPr>
          <w:sz w:val="24"/>
          <w:szCs w:val="24"/>
          <w:b w:val="1"/>
          <w:bCs w:val="1"/>
          <w:rtl/>
        </w:rPr>
        <w:t xml:space="preserve">
ميزان الاعتدال في نقد الرجال،(دار المعرفة للطباعة والنشر، بيروت - لبنان،1963،ط 1،ج 3،ص 661)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عمار
</w:t>
      </w:r>
    </w:p>
    <w:p>
      <w:pPr/>
      <w:r>
        <w:rPr/>
        <w:t xml:space="preserve">محمد بن عمار: عن شريك بن أبي نمر، لينه البخاري.</w:t>
      </w:r>
    </w:p>
    <w:p>
      <w:pPr>
        <w:jc w:val="start"/>
        <w:bidi/>
      </w:pPr>
      <w:r>
        <w:rPr>
          <w:sz w:val="24"/>
          <w:szCs w:val="24"/>
          <w:b w:val="1"/>
          <w:bCs w:val="1"/>
          <w:rtl/>
        </w:rPr>
        <w:t xml:space="preserve">
ديوان الضعفاء،(مكتبة النهضة الحديثة - مكة،1967،ط 2،ج 1،ص 367)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عمار بن حفص بن عمر بن سعد، المؤذن، القرظ، أبو عبد الله 
</w:t>
      </w:r>
    </w:p>
    <w:p>
      <w:pPr/>
      <w:r>
        <w:rPr/>
        <w:t xml:space="preserve">محمد بن عمار بن حفص بن عمر بن سعد، المؤذن، القرظ، أبو عبد الله. </w:t>
      </w:r>
    </w:p>
    <w:p/>
    <w:p>
      <w:pPr/>
      <w:r>
        <w:rPr/>
        <w:t xml:space="preserve">سمع عمار بن سعد، وصالحاً مولى التوأمة، سمع منه عبد الله الحجبي.</w:t>
      </w:r>
    </w:p>
    <w:p/>
    <w:p>
      <w:pPr/>
      <w:r>
        <w:rPr/>
        <w:t xml:space="preserve">قال لي ابن حجر: حدثنا محمد بن عمار الأنصاري، عن شريك بن أبي نمر، عن أنسٍ، قال: أقيمت الصلاة، فرأى النبي صلى الله عليه وسلم ناساً يصلون، فقال: أصلاتان.</w:t>
      </w:r>
    </w:p>
    <w:p/>
    <w:p>
      <w:pPr/>
      <w:r>
        <w:rPr/>
        <w:t xml:space="preserve">وعن إسماعيل بن جعفر، عن شريك، عن أبي سلمة، عن النبي صلى الله عليه وسلم.</w:t>
      </w:r>
    </w:p>
    <w:p/>
    <w:p>
      <w:pPr/>
      <w:r>
        <w:rPr/>
        <w:t xml:space="preserve">قال أبو عبد الله: والمرسل أصح.</w:t>
      </w:r>
    </w:p>
    <w:p/>
    <w:p>
      <w:pPr/>
      <w:r>
        <w:rPr/>
        <w:t xml:space="preserve">يعني: أبو سلمة، عن النبي صلى الله عليه وسلم.</w:t>
      </w:r>
    </w:p>
    <w:p/>
    <w:p>
      <w:pPr/>
      <w:r>
        <w:rPr/>
        <w:t xml:space="preserve">قال أبو عبد الله: وقال بعض أهل المدينة: هو مولى عمار بن ياسر، مولى بني مخزوم.</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عمار بن حفص المؤذن
</w:t>
      </w:r>
    </w:p>
    <w:p>
      <w:pPr/>
      <w:r>
        <w:rPr/>
        <w:t xml:space="preserve">محمد بن عمار بن حفص المؤذن </w:t>
      </w:r>
    </w:p>
    <w:p/>
    <w:p>
      <w:pPr/>
      <w:r>
        <w:rPr/>
        <w:t xml:space="preserve">عن جده لامه والمقبري وعنه سويد وعلي بن حجر وثقه بن المديني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عمار بن حفص بن عمر بن سعد القرظ أبو عبد الله
</w:t>
      </w:r>
    </w:p>
    <w:p>
      <w:pPr/>
      <w:r>
        <w:rPr/>
        <w:t xml:space="preserve">محمد بن عمار بن حفص بن عمر بن سعد القرظ أبو عبد الله </w:t>
      </w:r>
    </w:p>
    <w:p/>
    <w:p>
      <w:pPr/>
      <w:r>
        <w:rPr/>
        <w:t xml:space="preserve">يروي عن شريك بن أبي نمر روى عنه الحجبي وعلي بن حجر وكان ممن يخطئ ويتفرد</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عمار بن حفص بن عمر بن سعد القرظ المؤذن الأنصاري
</w:t>
      </w:r>
    </w:p>
    <w:p>
      <w:pPr/>
      <w:r>
        <w:rPr/>
        <w:t xml:space="preserve">محمد بن عمار بن حفص بن عمر بن سعد القرظ المؤذن الأنصاري </w:t>
      </w:r>
    </w:p>
    <w:p/>
    <w:p>
      <w:pPr/>
      <w:r>
        <w:rPr/>
        <w:t xml:space="preserve">ويعرف بكشاكش روى عن جده وشريك بن عبد الله بن أبي نمر وسعيد المقبري وصالح مولى التؤمة روى عنه معن بن عيسى وأبو عامر العقدي وسعيد بن منصور وعبد الله بن عبد الوهاب الحجبي وسعيد بن عبد الجبار وعثمان بن عثمان بن ربيعة بن أبي عبد الرحمن الرأي وسويد بن سعيد سمعت أبي يقول ذلك نا عبد الرحمن انا عبد الله بن أحمد بن محمد بن حنبل فيما كتب إلي قال قال أبي محمد بن عمار الذي يقال له كشاكش ما أرى به بأساً. نا عبد الرحمن قال قرئ على العباس بن محمد الدوري قال سمعت يحيى بن معين يقول محمد بن عمار المؤذن الذي يقال له كشاكش ليس به بأس نا عبد الرحمن قال سألت أبي عنه فقال شيخ ليس به بأس يكتب حديثه.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2026-07-28T13:27:12+03:00</dcterms:created>
  <dcterms:modified xsi:type="dcterms:W3CDTF">2026-07-28T13:27:12+03:00</dcterms:modified>
</cp:coreProperties>
</file>

<file path=docProps/custom.xml><?xml version="1.0" encoding="utf-8"?>
<Properties xmlns="http://schemas.openxmlformats.org/officeDocument/2006/custom-properties" xmlns:vt="http://schemas.openxmlformats.org/officeDocument/2006/docPropsVTypes"/>
</file>