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الملك الأنصاري مديني يكنى أبا عبد الله
</w:t>
      </w:r>
    </w:p>
    <w:p>
      <w:pPr>
        <w:jc w:val="start"/>
        <w:bidi/>
      </w:pPr>
      <w:r>
        <w:rPr>
          <w:rFonts w:ascii="arial" w:hAnsi="arial" w:eastAsia="arial" w:cs="arial"/>
          <w:sz w:val="28"/>
          <w:szCs w:val="28"/>
          <w:b w:val="1"/>
          <w:bCs w:val="1"/>
          <w:rtl/>
        </w:rPr>
        <w:t xml:space="preserve">محمد بن عبد الملك الأنصاري مديني يكنى أبا عبد الله
</w:t>
      </w:r>
    </w:p>
    <w:p>
      <w:pPr/>
      <w:r>
        <w:rPr/>
        <w:t xml:space="preserve">محمد بن عبد الملك الأنصاري مديني يكنى أبا عبد الله ويقال أنه من ولد أبي أيوب الأنصاري.</w:t>
      </w:r>
      <w:br/>
      <w:r>
        <w:rPr/>
        <w:t xml:space="preserve"> حدثنا محمد بن أحمد بن حماد، حدثني عبد الله، قال: سألت أبي عن شيخ، يقال له: محمد بن عبد الملك روى عنه يحيى بن صالح الوحاظي، حدثنا عطاء، عن ابن عباس نهى رسول الله صلى الله عليه وسلم أن يتخلل بالقصب والآس وقال إنهما يسقيان عرق الجذام.</w:t>
      </w:r>
      <w:br/>
      <w:r>
        <w:rPr/>
        <w:t xml:space="preserve"> فقال إني قد رأيت محمد بن عبد الملك هذا وكان أعمى وكان يضع الحديث ويكذب.</w:t>
      </w:r>
      <w:br/>
      <w:r>
        <w:rPr/>
        <w:t xml:space="preserve"> حدثنا الجنيدي، حدثنا البخاري قال محمد بن عبد الملك أبو عبد الله منكر الحديث، عن ابن المنكدر.</w:t>
      </w:r>
      <w:br/>
      <w:r>
        <w:rPr/>
        <w:t xml:space="preserve"> سمعت ابن حماد يقول: قال البخاري محمد بن عبد الملك، عن ابن المنكدر هو الذي روى من قاد أعمى أربعين خطوة منكر الحديث.</w:t>
      </w:r>
      <w:br/>
      <w:r>
        <w:rPr/>
        <w:t xml:space="preserve"> وقال النسائي محمد بن عبد الملك يروي عن محمد بن المنكدر متروك الحديث.</w:t>
      </w:r>
      <w:br/>
      <w:r>
        <w:rPr/>
        <w:t xml:space="preserve"> حدثنا علي بن إسماعيل بن أبي النجم، والحسين بن عبد الله الرقيان، قالا: حدثنا عامر بن سيار، حدثنا محمد بن عبد الملك عن محمد بن المنكدر عن عبد الله بن عمر.</w:t>
      </w:r>
      <w:br/>
      <w:r>
        <w:rPr/>
        <w:t xml:space="preserve"> قال قال رسول الله صلى الله عليه وسلم من قاد أعمى أربعين خطوة غفر الله له ما تقدم من ذنبه.</w:t>
      </w:r>
      <w:br/>
      <w:r>
        <w:rPr/>
        <w:t xml:space="preserve"> وهذا يرويه محمد بن عبد الملك عن محمد بن المنكدر ورواه علي بن عروة الدمشقي عن محمد بن المنكدر أيضا.</w:t>
      </w:r>
      <w:br/>
      <w:r>
        <w:rPr/>
        <w:t xml:space="preserve"> حدثنا علي بن إسماعيل، حدثنا عامر بن سيار، حدثنا محمد بن عبد الملك، حدثنا محمد بن المنكدر عن جابر، قال: قال رسول الله صلى الله عليه وسلم من صام أيام العشر كتب له بكل يوم صوم سنة غير عرفة فإنه من صام يوم عرفة كتب له صوم سنتين.</w:t>
      </w:r>
      <w:br/>
      <w:r>
        <w:rPr/>
        <w:t xml:space="preserve"> حدثنا عبد الله بن محمد بن سلم، حدثنا عباس بن الوليد الخلال، حدثنا يحيى بن صالح، حدثنا محمد بن عبد الملك، حدثنا محمد بن المنكدر عن جابر، قال: قال رسول الله صلى الله عليه وسلم طلب العلم فريضة على كل مسلم.</w:t>
      </w:r>
      <w:br/>
      <w:r>
        <w:rPr/>
        <w:t xml:space="preserve"> حدثنا أحمد بن محمد بن عنبسة، حدثنا هشام بن عبد الملك أبو التقي، حدثنا يحيى بن سعيد، حدثنا محمد بن عبد الملك عن محمد بن المنكدر عن جابر عن نافع عن بن عمر، قال: قال رسول الله صلى الله عليه وسلم إن السفر قطعة من العذاب يمنع أحدكم طعامه وشرابه ونومه فإذا قضى أحدكم نهمته من سفره فليتعجل الانصراف إلى أهله.</w:t>
      </w:r>
      <w:br/>
      <w:r>
        <w:rPr/>
        <w:t xml:space="preserve"> حدثنا رباح بن طيبان، حدثنا أبو أمية، حدثنا يحيى بن صالح، حدثنا محمد بن عبد الملك عن نافع، عن ابن عمر، قال: قال رسول الله صلى الله عليه وسلم من شاب شيبة في الإسلام لا ينتفها، ولا يغيرها كانت له نورا يوم القيامة.</w:t>
      </w:r>
      <w:br/>
      <w:r>
        <w:rPr/>
        <w:t xml:space="preserve"> حدثناه أحمد بن علي المدائني، حدثنا أبو أمية، حدثنا يحيى بن صالح، حدثنا محمد بن عبد الملك من ولد أبي أيوب المكفوف، حدثنا محمد بن المنكدر عن جابر قال: قال رسول الله صلى الله عليه وسلم لرجل من الأنصار غير شيبك فقال بأي شيء يا رسول الله قال بما شئت.</w:t>
      </w:r>
      <w:br/>
      <w:r>
        <w:rPr/>
        <w:t xml:space="preserve"> حدثنا صالح بن أبي الجن المنبجي، حدثنا محمد بن سنان الشيزري، حدثنا عامر بن سيار، حدثنا محمد بن عبد الملك عن محمد بن المنكدر عن جابر، قال: قال رسول الله صلى الله عليه وسلم لبلال أشفع الأذان وأوتر الإقامة.</w:t>
      </w:r>
      <w:br/>
      <w:r>
        <w:rPr/>
        <w:t xml:space="preserve"> حدثنا زنجويه بن محمد، حدثنا خازم بن يحيى التمار، حدثنا عامر بن سيار، حدثنا محمد بن عبد الملك، عن ابن المنكدر عن جابر أن النبي صلى الله عليه وسلم أمر بلالا أن يشفع الأذان ويوتر الإقامة.</w:t>
      </w:r>
      <w:br/>
      <w:r>
        <w:rPr/>
        <w:t xml:space="preserve"> حدثنا عبد الله بن يحيى السرخسي، حدثنا الوضاح بن عصام بن الوضاح الزبيري، حدثني أبي عن محمد بن عبد الملك عن محمد بن المنكدر عن جابر، قال: قال رسول الله صلى الله عليه وسلم إذا كان أحدكم في صلاته فدعته أمه فليجبها.</w:t>
      </w:r>
      <w:br/>
      <w:r>
        <w:rPr/>
        <w:t xml:space="preserve"> حدثنا علي بن إسماعيل بن أبي النجم، حدثنا عامر بن سيار، حدثني محمد بن عبد الملك، حدثنا نافع، عن ابن عمر قال قلنا يا رسول الله ما الكبائر قال الشرك بالله وعقوق الوالدين قال وكان متكئا فجلس فقال ألا وقول الزور مرتين أو ثلاثا</w:t>
      </w:r>
      <w:br/>
      <w:r>
        <w:rPr/>
        <w:t xml:space="preserve"> حدثنا علي بن إبراهيم بن الهيثم، حدثني أبو حميد أحمد بن محمد بن المغيرة، حدثنا يحيى بن سعيد العطار، حدثنا محمد بن عبد الملك عن نافع، عن ابن عمر، قال: قال رسول الله صلى الله عليه وسلم ليس منا من استأسر المشركين من غير جراحة وليس منا من تعصب.</w:t>
      </w:r>
      <w:br/>
      <w:r>
        <w:rPr/>
        <w:t xml:space="preserve"> حدثنا عبد الوهاب بن أبي عصمة، حدثنا محمد بن عبيد الهمذاني، حدثنا مكرم بن عبد الرحمن الجوزجاني عن محمد بن عبد الملك عن نافع، عن ابن عمر عن النبي صلى الله عليه وسلم قال: الذنب لا ينسى والبر لا يبلى والديان لا يموت فكن كما شئت فكما تدين تدان.</w:t>
      </w:r>
      <w:br/>
      <w:r>
        <w:rPr/>
        <w:t xml:space="preserve"> حدثنا عبد الله بن محمد بن سلم، حدثنا عباس بن الوليد الخلال، حدثنا يحيى بن صالح، حدثنا محمد بن عبد الملك، حدثنا نافع، عن ابن عمر قال رسول الله صلى الله عليه وسلم طلب العلم فريضة على كل مسلم.</w:t>
      </w:r>
      <w:br/>
      <w:r>
        <w:rPr/>
        <w:t xml:space="preserve"> حدثنا زيد بن عبد الله بن زيد الفارض، حدثنا أحمد بن محمد بن سيار أبو حميد، حدثنا يحيى بن سعيد، حدثنا محمد بن عبد الملك عن نافع، عن ابن عمر قال رسول الله صلى الله عليه وسلم صلوا أرحامكم ولو بالسلام.</w:t>
      </w:r>
      <w:br/>
      <w:r>
        <w:rPr/>
        <w:t xml:space="preserve"> حدثنا عبد الرحمن بن إسحاق الغامدي، حدثنا يزيد بن محمد بن عبد الصمد، حدثنا يحيى بن صالح، حدثنا محمد بن عبد الملك، حدثنا نافع، عن ابن عمر قال رسول الله صلى الله عليه وسلم ما أقفر بيت من أدم فيه خل</w:t>
      </w:r>
      <w:br/>
      <w:r>
        <w:rPr/>
        <w:t xml:space="preserve"> حدثنا الحسين بن أبي معشر، حدثنا ابن مصفى، حدثنا أبو المغيرة عن محمد بن عبد الملك، حدثني نافع، عن ابن عمر عن النبي صلى الله عليه وسلم قال: وقروا من تعلمون منهم ووقروا من تعلمون العلم.</w:t>
      </w:r>
      <w:br/>
      <w:r>
        <w:rPr/>
        <w:t xml:space="preserve"> وهذه الأحاديث عن محمد بن المنكدر عن نافع كلها غير محفوظة وعامتها لا يرويها غير محمد بن عبد الملك.</w:t>
      </w:r>
      <w:br/>
      <w:r>
        <w:rPr/>
        <w:t xml:space="preserve"> حدثنا زيد بن عبد الله بن زيد، حدثنا أحمد بن محمد بن يسار، حدثنا يحيى بن سعيد العطار، حدثنا محمد بن عبد الملك عن سالم بن عبد الله، عن أبيه قال ذكرت الحمامات عند رسول الله صلى الله عليه وسلم فقال هي حرام على أمتي فقيل يا رسول الله إن فيها كذا وفيها كذا؟ فقال: لا يحل لامرئ منكم يدخلها إلا بمئزر وعلى إناث أمتي إلا من سقم أو مرض.</w:t>
      </w:r>
      <w:br/>
      <w:r>
        <w:rPr/>
        <w:t xml:space="preserve"> وعن سالم غير محفوظ يرويه محمد بن عبد الملك.</w:t>
      </w:r>
      <w:br/>
      <w:r>
        <w:rPr/>
        <w:t xml:space="preserve"> حدثنا علي بن إسماعيل بن أبي النجم، والحسين بن عبد الله الرقيان، قالا: حدثنا عامر بن سيار، حدثنا محمد بن عبد الملك الأنصاري، حدثنا عطاء بن أبي رباح، عن ابن عباس، قال: قال رسول الله صلى الله عليه وسلم من عاد مريضا خاض في الرحمة فإذا جلس غمرته الرحمة فإن عاده من أول النهار استغفر له سبعون ألف ملك حتى يصبح قال فقيل يا رسول الله هذا للعائد فما للمريض قال أضعاف هذا.</w:t>
      </w:r>
      <w:br/>
      <w:r>
        <w:rPr/>
        <w:t xml:space="preserve"> وهذا غير محفوظ عن عطاء إنما يرويه محمد بن عبد الملك عنه.</w:t>
      </w:r>
      <w:br/>
      <w:r>
        <w:rPr/>
        <w:t xml:space="preserve"> حدثنا جعفر بن سهل البالسي، حدثنا أحمد بن الفرج، حدثنا يحيى بن سعيد العطار</w:t>
      </w:r>
      <w:br/>
      <w:r>
        <w:rPr/>
        <w:t xml:space="preserve"> حدثنا محمد بن عبد الملك الأنصاري عن عطاء، عن ابن عباس قال نهى رسول الله صلى الله عليه وسلم إن يتخلل بالآس والقصب وقال إنهما يسقيان عرق الجذام.</w:t>
      </w:r>
      <w:br/>
      <w:r>
        <w:rPr/>
        <w:t xml:space="preserve"> وهذا لا أعلم يرويه عن عطاء غير محمد بن عبد الملك.</w:t>
      </w:r>
      <w:br/>
      <w:r>
        <w:rPr/>
        <w:t xml:space="preserve"> حدثنا زيد بن عبد الله بن زيد، حدثنا أحمد بن محمد بن سيار، حدثنا يحيى بن سعيد، حدثنا محمد بن عبد الملك عن عطاء، عن أبي هريرة عن النبي صلى الله عليه وسلم زر غبا تزدد حبا.</w:t>
      </w:r>
      <w:br/>
      <w:r>
        <w:rPr/>
        <w:t xml:space="preserve"> وقد روي عن طلحة بن عمرو، وهو معروف به عن عطاء وقد روي عن ابن جريج أيضا عن عطاء.</w:t>
      </w:r>
      <w:br/>
      <w:r>
        <w:rPr/>
        <w:t xml:space="preserve"> ورواه محمد بن عبد الملك وغيره من الضعفاء.</w:t>
      </w:r>
      <w:br/>
      <w:r>
        <w:rPr/>
        <w:t xml:space="preserve"> حدثنا عمران السختياني، حدثنا عبد الله بن محمد الخطابي، حدثنا يحيى بن المتوكل، حدثنا محمد أبو عبد الله الأنصاري قال حدثتنا عمرة بنت عبد الرحمن عن عائشة قالت قال رسول الله صلى الله عليه وسلم ريح الولد من ريح الجنة وبيت لا تمر فيه يجوع أهله وهذا عن عمرة غير محفوظ يرويه محمد بن عبد الملك.</w:t>
      </w:r>
      <w:br/>
      <w:r>
        <w:rPr/>
        <w:t xml:space="preserve"> حدثنا الفضل بن محمد بن سليمان بن الحارث، حدثنا ابن مصفى، حدثنا عثمان بن عبد الرحمن عن محمد بن عبد الملك، عن يحيى بن سعيد عن سعيد بن المسيب، عن أبي هريرة، قال: قال رسول الله صلى الله عليه وسلم: لا يدخل الفقر بيتا فيه اسمي.</w:t>
      </w:r>
      <w:br/>
      <w:r>
        <w:rPr/>
        <w:t xml:space="preserve"> وهذا، عن يحيى بن سعيد بهذا الإسناد منكر جدا لا يرويه غير عبد الملك هذا.</w:t>
      </w:r>
      <w:br/>
      <w:r>
        <w:rPr/>
        <w:t xml:space="preserve"> حدثنا عمر بن الحسن بن نصر الحلبي، حدثنا عامر بن سيار، حدثنا محمد بن عبد الملك الأنصاري، عن الزهري عن عروة عن عائشة قالت قال رسول</w:t>
      </w:r>
      <w:br/>
      <w:r>
        <w:rPr/>
        <w:t xml:space="preserve"> الله صلى الله عليه وسلم ليس أحد إلا وقد أخذ ثواب عمله إلا ما كان من الأنصار فإن ثوابهم على الله.</w:t>
      </w:r>
      <w:br/>
      <w:r>
        <w:rPr/>
        <w:t xml:space="preserve"> حدثنا أحمد بن حفص السعدي، حدثنا عمران بن سوار البغدادي، حدثنا محمد بن عبد الملك الأنصاري، حدثنا الزهري عن عروة عن عائشة قالت قال رسول الله صلى الله عليه وسلم أوحى الله إلى أنه من سلك مسلكا في طلب العلم سهلت له طريقا إلى الجنة.</w:t>
      </w:r>
      <w:br/>
      <w:r>
        <w:rPr/>
        <w:t xml:space="preserve"> - وبإسناده؛ قال رسول الله صلى الله عليه وسلم فضل في علم خير من فضل في عبادة وملاك الدين الورع.</w:t>
      </w:r>
      <w:br/>
      <w:r>
        <w:rPr/>
        <w:t xml:space="preserve"> - وبإسناده؛ قال رسول الله صلى الله عليه وسلم: لا بأس أن يستقرض القوم من جيرانهم الخبز فيقضون أصغر منه أو أكبر.</w:t>
      </w:r>
      <w:br/>
      <w:r>
        <w:rPr/>
        <w:t xml:space="preserve"> وقال رسول الله صلى الله عليه وسلم من سلبت كريمته أثبته عليه الجنة</w:t>
      </w:r>
      <w:br/>
      <w:r>
        <w:rPr/>
        <w:t xml:space="preserve"> وهذا الأحاديث، عن الزهري عن عروة عن عائشة بهذا الإسناد مناكير كلها لا يرويها، عن الزهري غير محمد بن عبد الملك.</w:t>
      </w:r>
      <w:br/>
      <w:r>
        <w:rPr/>
        <w:t xml:space="preserve"> حدثنا أحمد بن علي المدائني، حدثنا أبو أمية محمد بن إبراهيم، حدثنا يحيى بن صالح، حدثنا محمد بن عبد الملك الأنصاري، حدثنا الزهري، عن أبي سلمة، عن أبي هريرة قال رسول الله صلى الله عليه وسلم العمل في الهرج كهجرة معي.</w:t>
      </w:r>
      <w:br/>
      <w:r>
        <w:rPr/>
        <w:t xml:space="preserve"> - وبإسناده؛ قال رسول الله صلى الله عليه وسلم ما دعا إبراهيم بمكة دعوة إلا دعوت للمدينة بمثلها.</w:t>
      </w:r>
      <w:br/>
      <w:r>
        <w:rPr/>
        <w:t xml:space="preserve"> وهذان الحديثان، عن الزهري غير محفوظين.</w:t>
      </w:r>
      <w:br/>
      <w:r>
        <w:rPr/>
        <w:t xml:space="preserve"> ولمحمد بن عبد الملك غير ما ذكرت، عن ابن المنكدر ونافع وعطاء والزهري وسالم وغيرهم وكل أحاديثه مما لا يتابعه الثقات عليه، وهو ضعيف جدا.</w:t>
      </w:r>
    </w:p>
    <w:p>
      <w:pPr>
        <w:jc w:val="start"/>
        <w:bidi/>
      </w:pPr>
      <w:r>
        <w:rPr>
          <w:sz w:val="24"/>
          <w:szCs w:val="24"/>
          <w:b w:val="1"/>
          <w:bCs w:val="1"/>
          <w:rtl/>
        </w:rPr>
        <w:t xml:space="preserve">
الكامل في ضعفاء الرجال،(دار الكتب العلمية - بيروت،1997،ط 5،ج 7،ص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الملك الأنصاري، أبو عبد الله
</w:t>
      </w:r>
    </w:p>
    <w:p>
      <w:pPr/>
      <w:r>
        <w:rPr/>
        <w:t xml:space="preserve">محمد بن عبد الملك الأنصاري، أبو عبد الله. مدني.</w:t>
      </w:r>
    </w:p>
    <w:p/>
    <w:p>
      <w:pPr/>
      <w:r>
        <w:rPr/>
        <w:t xml:space="preserve">يقال: أنه من</w:t>
      </w:r>
    </w:p>
    <w:p/>
    <w:p>
      <w:pPr/>
      <w:r>
        <w:rPr/>
        <w:t xml:space="preserve">ولد أبي أيوب الأنصاري.</w:t>
      </w:r>
    </w:p>
    <w:p/>
    <w:p>
      <w:pPr/>
      <w:r>
        <w:rPr/>
        <w:t xml:space="preserve">روى عن عطاء، وابن المنكدر، ونافع.</w:t>
      </w:r>
    </w:p>
    <w:p/>
    <w:p>
      <w:pPr/>
      <w:r>
        <w:rPr/>
        <w:t xml:space="preserve">قال عبد الله بن أحمد: سألت أبي عن شيخ يقال له محمد بن عبد الملك، يروي عن عطاء، عن ابن عباس: نهى رسول الله صلى الله عليه وسلم أن يتخلل بالقصب والآس.</w:t>
      </w:r>
    </w:p>
    <w:p/>
    <w:p>
      <w:pPr/>
      <w:r>
        <w:rPr/>
        <w:t xml:space="preserve">روى عنه يحيى الوحاظى - فقال: إنى قد رأيت هذا، وكان أعمى يضع الحديث ويكذب.</w:t>
      </w:r>
    </w:p>
    <w:p/>
    <w:p>
      <w:pPr/>
      <w:r>
        <w:rPr/>
        <w:t xml:space="preserve">وقال البخاري: هو الذي روى عن ابن المنكدر: من قاد أعمى أربعين خطوة ... منكر الحديث.</w:t>
      </w:r>
    </w:p>
    <w:p/>
    <w:p>
      <w:pPr/>
      <w:r>
        <w:rPr/>
        <w:t xml:space="preserve">وقال النسائي: متروك.</w:t>
      </w:r>
    </w:p>
    <w:p/>
    <w:p>
      <w:pPr/>
      <w:r>
        <w:rPr/>
        <w:t xml:space="preserve">عامر بن سيار، حدثنا محمد بن عبد الملك، حدثنا محمد بن المنكدر، عن جابر - مرفوعا: من صام أيام العشر كتب له بكل يوم صوم سنة وبعرفة سنتين.</w:t>
      </w:r>
    </w:p>
    <w:p/>
    <w:p>
      <w:pPr/>
      <w:r>
        <w:rPr/>
        <w:t xml:space="preserve">أبو المغيرة عبد القدوس، والوحاظى، قالا: حدثنا محمد بن عبد الملك، حدثني نافع، عن ابن عمر - مرفوعا: وقروا من تتعلمون منه ومن تعلمونه.</w:t>
      </w:r>
    </w:p>
    <w:p/>
    <w:p>
      <w:pPr/>
      <w:r>
        <w:rPr/>
        <w:t xml:space="preserve">يحيى بن سعيد العطار، حدثنا محمد بن عبد الملك، عن سالم بن عبد الله، عن أبيه، قال: ذكرت الحمامات عند رسول الله صلى الله عليه وسلم فقال: هي حرام على أمتى، فقيل: يا رسول الله، إن فيها كذا وفيها كذا، فقال: لا يحل لمسلم أن يدخلها إلا بمئزر، وعلى أناث أمتى إلا من مرض.</w:t>
      </w:r>
    </w:p>
    <w:p/>
    <w:p>
      <w:pPr/>
      <w:r>
        <w:rPr/>
        <w:t xml:space="preserve">وقد ساق له ابن عدي جملة أحاديث واهية، وبعضها أنكر من بعض، وكأنه نزل حمص.</w:t>
      </w:r>
    </w:p>
    <w:p>
      <w:pPr>
        <w:jc w:val="start"/>
        <w:bidi/>
      </w:pPr>
      <w:r>
        <w:rPr>
          <w:sz w:val="24"/>
          <w:szCs w:val="24"/>
          <w:b w:val="1"/>
          <w:bCs w:val="1"/>
          <w:rtl/>
        </w:rPr>
        <w:t xml:space="preserve">
ميزان الاعتدال في نقد الرجال،(دار المعرفة للطباعة والنشر، بيروت - لبنان،1963،ط 1،ج 3،ص 631)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2026-07-28T13:01:40+03:00</dcterms:created>
  <dcterms:modified xsi:type="dcterms:W3CDTF">2026-07-28T13:01:40+03:00</dcterms:modified>
</cp:coreProperties>
</file>

<file path=docProps/custom.xml><?xml version="1.0" encoding="utf-8"?>
<Properties xmlns="http://schemas.openxmlformats.org/officeDocument/2006/custom-properties" xmlns:vt="http://schemas.openxmlformats.org/officeDocument/2006/docPropsVTypes"/>
</file>