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غياث بن إبراهيم كوفي يكنى أبا عبد الرحمن
</w:t>
      </w:r>
    </w:p>
    <w:p>
      <w:pPr>
        <w:jc w:val="start"/>
        <w:bidi/>
      </w:pPr>
      <w:r>
        <w:rPr>
          <w:rFonts w:ascii="arial" w:hAnsi="arial" w:eastAsia="arial" w:cs="arial"/>
          <w:sz w:val="28"/>
          <w:szCs w:val="28"/>
          <w:b w:val="1"/>
          <w:bCs w:val="1"/>
          <w:rtl/>
        </w:rPr>
        <w:t xml:space="preserve">غياث بن إبراهيم كوفي يكنى أبا عبد الرحمن
</w:t>
      </w:r>
    </w:p>
    <w:p>
      <w:pPr/>
      <w:r>
        <w:rPr/>
        <w:t xml:space="preserve">غياث بن إبراهيم كوفي يكنى أبا عبد الرحمن حدثنا ابن أبي عصمة، حدثنا أحمد بن حميد قال يعني أحمد بن حنبل غياث بن إبراهيم متروك الحديث ترك الناس حديثه.</w:t>
      </w:r>
    </w:p>
    <w:p/>
    <w:p>
      <w:pPr/>
      <w:r>
        <w:rPr/>
        <w:t xml:space="preserve">حدثنا ابن حماد، حدثنا العباس، قال: سمعت يحيى يقول: غياث بن إبراهيم البصري ليس بثقة.</w:t>
      </w:r>
    </w:p>
    <w:p/>
    <w:p>
      <w:pPr/>
      <w:r>
        <w:rPr/>
        <w:t xml:space="preserve">سمعت ابن حماد يقول: قال البخاري غياث بن إبراهيم أبو عبد الرحمن يعد في الكوفيين تركوه.</w:t>
      </w:r>
    </w:p>
    <w:p/>
    <w:p>
      <w:pPr/>
      <w:r>
        <w:rPr/>
        <w:t xml:space="preserve">وسمعت ابن حماد يقول: قال السعدي غياث بن إبراهيم كان فيما سمعت غير واحد يقول يضع الحديث.</w:t>
      </w:r>
    </w:p>
    <w:p/>
    <w:p>
      <w:pPr/>
      <w:r>
        <w:rPr/>
        <w:t xml:space="preserve">قال ابن عدي وغياث هذا بين الأمر في الضعف وأحاديثه كلها شبه الموضوع.</w:t>
      </w:r>
    </w:p>
    <w:p>
      <w:pPr>
        <w:jc w:val="start"/>
        <w:bidi/>
      </w:pPr>
      <w:r>
        <w:rPr>
          <w:sz w:val="24"/>
          <w:szCs w:val="24"/>
          <w:b w:val="1"/>
          <w:bCs w:val="1"/>
          <w:rtl/>
        </w:rPr>
        <w:t xml:space="preserve">
الكامل في ضعفاء الرجال،(دار الكتب العلمية - بيروت،1997،ط 5،ج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غياث بن إبراهيم النخعي
</w:t>
      </w:r>
    </w:p>
    <w:p>
      <w:pPr/>
      <w:r>
        <w:rPr/>
        <w:t xml:space="preserve">غياث بن إبراهيم النخعي. عن الأعمش وغيره.</w:t>
      </w:r>
    </w:p>
    <w:p/>
    <w:p>
      <w:pPr/>
      <w:r>
        <w:rPr/>
        <w:t xml:space="preserve">قال أحمد: ترك الناس حديثه.</w:t>
      </w:r>
    </w:p>
    <w:p/>
    <w:p>
      <w:pPr/>
      <w:r>
        <w:rPr/>
        <w:t xml:space="preserve">وروى عباس عن يحيى: ليس بثقة.</w:t>
      </w:r>
    </w:p>
    <w:p/>
    <w:p>
      <w:pPr/>
      <w:r>
        <w:rPr/>
        <w:t xml:space="preserve">وقال الجوزجاني: كان فيما سمعت غير واحد يقول: يضع الحديث.</w:t>
      </w:r>
    </w:p>
    <w:p/>
    <w:p>
      <w:pPr/>
      <w:r>
        <w:rPr/>
        <w:t xml:space="preserve">وقال البخاري: تركوه.</w:t>
      </w:r>
    </w:p>
    <w:p/>
    <w:p>
      <w:pPr/>
      <w:r>
        <w:rPr/>
        <w:t xml:space="preserve">يكنى أبا عبد الرحمن.</w:t>
      </w:r>
    </w:p>
    <w:p/>
    <w:p>
      <w:pPr/>
      <w:r>
        <w:rPr/>
        <w:t xml:space="preserve">يعد في الكوفيين.</w:t>
      </w:r>
    </w:p>
    <w:p/>
    <w:p>
      <w:pPr/>
      <w:r>
        <w:rPr/>
        <w:t xml:space="preserve">قلت: روى عنه بقية، ومحمد بن حمران، ومحمد بن خالد الحنظلي، وبهلول ابن حسان، وعلى بن الجعد، وهو الذي ذكر أبو خيثمة أنه حدث المهدي بخبر: لا سبق إلا في خف، فدس فيه: أو جناح، فوصله.</w:t>
      </w:r>
    </w:p>
    <w:p/>
    <w:p>
      <w:pPr/>
      <w:r>
        <w:rPr/>
        <w:t xml:space="preserve">ولما قام قال: أشهد أن قفاك قفا كذاب.</w:t>
      </w:r>
    </w:p>
    <w:p>
      <w:pPr>
        <w:jc w:val="start"/>
        <w:bidi/>
      </w:pPr>
      <w:r>
        <w:rPr>
          <w:sz w:val="24"/>
          <w:szCs w:val="24"/>
          <w:b w:val="1"/>
          <w:bCs w:val="1"/>
          <w:rtl/>
        </w:rPr>
        <w:t xml:space="preserve">
ميزان الاعتدال في نقد الرجال،(دار المعرفة للطباعة والنشر، بيروت - لبنان،1963،ط 1،ج 3،ص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غياث بن إبراهيم أبو عبد الرحمن الكوفي
</w:t>
      </w:r>
    </w:p>
    <w:p>
      <w:pPr/>
      <w:r>
        <w:rPr/>
        <w:t xml:space="preserve">غياث بن إبراهيم أبو عبد الرحمن الكوفي </w:t>
      </w:r>
    </w:p>
    <w:p/>
    <w:p>
      <w:pPr/>
      <w:r>
        <w:rPr/>
        <w:t xml:space="preserve">تركوه قاله البخاري</w:t>
      </w:r>
    </w:p>
    <w:p>
      <w:pPr>
        <w:jc w:val="start"/>
        <w:bidi/>
      </w:pPr>
      <w:r>
        <w:rPr>
          <w:sz w:val="24"/>
          <w:szCs w:val="24"/>
          <w:b w:val="1"/>
          <w:bCs w:val="1"/>
          <w:rtl/>
        </w:rPr>
        <w:t xml:space="preserve">
الضعفاء،(دار الثقافة - الدار البيضاء،1984،ط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غياث بن إبراهيم
</w:t>
      </w:r>
    </w:p>
    <w:p>
      <w:pPr/>
      <w:r>
        <w:rPr/>
        <w:t xml:space="preserve">غياث بن إبراهيم: عن الأعمش وغيره، تركوه.</w:t>
      </w:r>
    </w:p>
    <w:p>
      <w:pPr>
        <w:jc w:val="start"/>
        <w:bidi/>
      </w:pPr>
      <w:r>
        <w:rPr>
          <w:sz w:val="24"/>
          <w:szCs w:val="24"/>
          <w:b w:val="1"/>
          <w:bCs w:val="1"/>
          <w:rtl/>
        </w:rPr>
        <w:t xml:space="preserve">
ديوان الضعفاء،(مكتبة النهضة الحديثة - مكة،1967،ط 2،ج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غياث بن إبراهيم كوفي
</w:t>
      </w:r>
    </w:p>
    <w:p>
      <w:pPr/>
      <w:r>
        <w:rPr/>
        <w:t xml:space="preserve">غياث بن إبراهيم كوفي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غياث بن إبراهيم، أبو عبد الرحمن 
</w:t>
      </w:r>
    </w:p>
    <w:p>
      <w:pPr/>
      <w:r>
        <w:rPr/>
        <w:t xml:space="preserve">غياث بن إبراهيم، أبو عبد الرحمن. </w:t>
      </w:r>
    </w:p>
    <w:p/>
    <w:p>
      <w:pPr/>
      <w:r>
        <w:rPr/>
        <w:t xml:space="preserve">يعد في الكوفيين.</w:t>
      </w:r>
    </w:p>
    <w:p/>
    <w:p>
      <w:pPr/>
      <w:r>
        <w:rPr/>
        <w:t xml:space="preserve">تركوه.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غياث بن إبراهيم أبو عبد الرحمن النخعي الكوفي
</w:t>
      </w:r>
    </w:p>
    <w:p>
      <w:pPr/>
      <w:r>
        <w:rPr/>
        <w:t xml:space="preserve">غياث بن إبراهيم أبو عبد الرحمن النخعي الكوفي </w:t>
      </w:r>
    </w:p>
    <w:p/>
    <w:p>
      <w:pPr/>
      <w:r>
        <w:rPr/>
        <w:t xml:space="preserve">يروي عن الأعمش والأوزاعي قال أحمد والبخاري والنسائي والدارقطني متروك الحديث وقال يحيى ليس بثقة وقال مرة كان كذابا وقال السعدي وابن حبان يضع الحديث وقال البخاري تركوه وقال الأزدي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غياث بن إبراهيم كوفي
</w:t>
      </w:r>
    </w:p>
    <w:p>
      <w:pPr/>
      <w:r>
        <w:rPr/>
        <w:t xml:space="preserve">غياث بن إبراهيم كوفي </w:t>
      </w:r>
    </w:p>
    <w:p/>
    <w:p>
      <w:pPr/>
      <w:r>
        <w:rPr/>
        <w:t xml:space="preserve">عن العالم.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غياث بن إبراهيم النخعي الكوفي أبو عبد الرحمن
</w:t>
      </w:r>
    </w:p>
    <w:p>
      <w:pPr/>
      <w:r>
        <w:rPr/>
        <w:t xml:space="preserve">غياث بن إبراهيم النخعي الكوفي أبو عبد الرحمن </w:t>
      </w:r>
    </w:p>
    <w:p/>
    <w:p>
      <w:pPr/>
      <w:r>
        <w:rPr/>
        <w:t xml:space="preserve">ابن عم حفص بن غياث روى عن مجالد وإبراهيم بن أبي عبلة روى عنه محمد بن حمران وبقية بن الوليد سمعت أبي يقول ذلك نا عبد الرحمن نا محمد بن حمويه بن الحسن قال سمعت أبا طالب قال قال أحمد بن حنبل غياث بن إبراهيم متروك الحديث ترك الناس حديثه حدثنا عبد الرحمن قال قرئ علي العباس بن محمد الدوري قال سمعت يحيى بن معين يقول غياث كذاب ليس بثقة ولا مأمون نا عبد الرحمن سمعت أبي يقول قال خالد بن الهياج سمعت أبي يقول رأيت غياث بن إبراهيم ولو طار على رأسه غراب لجاء فيه بحديث وقال أنه كان كذاباً يضع الحديث من ذات نفسه نا عبد الرحمن قال سألت أبي عن غياث بن إبراهيم فقال ترك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2026-07-28T13:19:54+03:00</dcterms:created>
  <dcterms:modified xsi:type="dcterms:W3CDTF">2026-07-28T13:19:54+03:00</dcterms:modified>
</cp:coreProperties>
</file>

<file path=docProps/custom.xml><?xml version="1.0" encoding="utf-8"?>
<Properties xmlns="http://schemas.openxmlformats.org/officeDocument/2006/custom-properties" xmlns:vt="http://schemas.openxmlformats.org/officeDocument/2006/docPropsVTypes"/>
</file>