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عبد الله بن الحكم بن النعمان بن بشير أبو موسى الأنصاري
</w:t>
      </w:r>
    </w:p>
    <w:p>
      <w:pPr>
        <w:jc w:val="start"/>
        <w:bidi/>
      </w:pPr>
      <w:r>
        <w:rPr>
          <w:rFonts w:ascii="arial" w:hAnsi="arial" w:eastAsia="arial" w:cs="arial"/>
          <w:sz w:val="28"/>
          <w:szCs w:val="28"/>
          <w:b w:val="1"/>
          <w:bCs w:val="1"/>
          <w:rtl/>
        </w:rPr>
        <w:t xml:space="preserve">عيسى بن عبد الله بن الحكم بن النعمان بن بشير أبو موسى الأنصاري
</w:t>
      </w:r>
    </w:p>
    <w:p>
      <w:pPr/>
      <w:r>
        <w:rPr/>
        <w:t xml:space="preserve">عيسى بن عبد الله بن الحكم بن النعمان بن بشير أبو موسى الأنصاري حدثنا محمد بن الحسين بن شهريار، قال: حدثنا إسماعيل بن حفص الأيلي، قال: حدثنا الوليد عن عيسى بن عبد الله بن الحكم بن النعمان بن بشير عن نافع، عن ابن عمر، أن رسول الله صلى الله عليه وسلم كان ربما يضع يده على لحيته في الصلاة من غير عبث</w:t>
      </w:r>
    </w:p>
    <w:p/>
    <w:p>
      <w:pPr/>
      <w:r>
        <w:rPr/>
        <w:t xml:space="preserve">حدثنا أبو عروبة، قال: حدثنا عبد الوهاب بن الضحاك وحدثنا الفضل بن عبد الله بن سليمان، قال: حدثنا الوليد بن عتبة، قالا: حدثنا الوليد بن مسلم عن عيسى بن عبد الله الأنصاري.</w:t>
      </w:r>
    </w:p>
    <w:p/>
    <w:p>
      <w:pPr/>
      <w:r>
        <w:rPr/>
        <w:t xml:space="preserve">وقال الوليد، حدثني عيسى بن أبي عون القرشي عن نافع، عن ابن عمر، قال: كان النبي صلى الله عليه وسلم إذا دنا من منبره يوم الجمعة سلم على من عنده من الخلق، وإذا صعد المنبر استقبل الناس بوجهه ثم سلم.</w:t>
      </w:r>
    </w:p>
    <w:p/>
    <w:p>
      <w:pPr/>
      <w:r>
        <w:rPr/>
        <w:t xml:space="preserve">حدثنا أحمد بن محمد بن زنجويه، قال: حدثنا محمد بن أبي السري، قال: حدثنا الوليد، قال: حدثنا عبسى بن عبد الله الأنصاري عن عطاء بن أبي رباح عن عائشة قالت قلت يا رسول الله الرجل يذهب فوه أيستاك؟ قال: نعم قلت فأي شيء يصنع قال يدخل أصبعه في فيه فيدلكه هكذا وأشار بإصبعه إلى فيه.</w:t>
      </w:r>
    </w:p>
    <w:p/>
    <w:p>
      <w:pPr/>
      <w:r>
        <w:rPr/>
        <w:t xml:space="preserve">وهذه الأحاديث يرويها الوليد بن مسلم عن عيسى الأنصاري وروى عن عيسى هذا بقية بأحاديث مناكير.</w:t>
      </w:r>
    </w:p>
    <w:p/>
    <w:p>
      <w:pPr/>
      <w:r>
        <w:rPr/>
        <w:t xml:space="preserve">حدثنا أبو عروبة، قال: حدثنا ابن مصفى، قال: حدثنا بقية عن عيسى بن عبد الله الأنصاري عن الضحاك بن مزاحم عن البراء قال صلى النبي صلى الله عليه وسلم بأصحابه على غير وضوء فأعاد ولم يعيدوا.</w:t>
      </w:r>
    </w:p>
    <w:p/>
    <w:p>
      <w:pPr/>
      <w:r>
        <w:rPr/>
        <w:t xml:space="preserve">حدثنا الحارث بن محمد بن الحارث أبو الليث الصياد، قال: حدثنا أحمد بن يعقوب الكندي الحمصي، حدثنا بقية، قال: حدثني عيسى بن عبد الله الأنصاري عن الهيثم بن جماز عن ثابت البناني، عن أنس بن مالك، قال: قال رسول الله صلى الله عليه وسلم وكل</w:t>
      </w:r>
    </w:p>
    <w:p/>
    <w:p>
      <w:pPr/>
      <w:r>
        <w:rPr/>
        <w:t xml:space="preserve">بالمؤمن ملكان يكتبان عمله فإذا قبض المؤمن قالا سبحانك وبحمدك وكلتنا بعبدك نكتب عمله وقد قبضته فأذن لنا نصعد إلى السماء فيقول تعالى سمائي مملوءة من ملائكتي يسبحوني قالوا فأذن لنا نقوم في الأرض فيقول إن أرضي مملوءة من خلقي قال فيقولان فأين نقوم قال سبحانه قوما على قبر عبدي فكبراني واحمداني وسبحاني وهللاني واكتبا ذلك لعبدي حتى أبعثه من قبره.</w:t>
      </w:r>
    </w:p>
    <w:p/>
    <w:p>
      <w:pPr/>
      <w:r>
        <w:rPr/>
        <w:t xml:space="preserve">ولعيسى هذا غير ما ذكرت الشيء اليسير وعامة ما يرويه، لا يتابع عليه.</w:t>
      </w:r>
    </w:p>
    <w:p>
      <w:pPr>
        <w:jc w:val="start"/>
        <w:bidi/>
      </w:pPr>
      <w:r>
        <w:rPr>
          <w:sz w:val="24"/>
          <w:szCs w:val="24"/>
          <w:b w:val="1"/>
          <w:bCs w:val="1"/>
          <w:rtl/>
        </w:rPr>
        <w:t xml:space="preserve">
الكامل في ضعفاء الرجال،(دار الكتب العلمية - بيروت،1997،ط 5،ج 6،ص 444)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2026-07-29T04:31:05+03:00</dcterms:created>
  <dcterms:modified xsi:type="dcterms:W3CDTF">2026-07-29T04:31:05+03:00</dcterms:modified>
</cp:coreProperties>
</file>

<file path=docProps/custom.xml><?xml version="1.0" encoding="utf-8"?>
<Properties xmlns="http://schemas.openxmlformats.org/officeDocument/2006/custom-properties" xmlns:vt="http://schemas.openxmlformats.org/officeDocument/2006/docPropsVTypes"/>
</file>