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العلاء بن زيد الثقفي ويقال له بن زيدل بصري
</w:t>
      </w:r>
    </w:p>
    <w:p>
      <w:pPr>
        <w:jc w:val="start"/>
        <w:bidi/>
      </w:pPr>
      <w:r>
        <w:rPr>
          <w:rFonts w:ascii="arial" w:hAnsi="arial" w:eastAsia="arial" w:cs="arial"/>
          <w:sz w:val="28"/>
          <w:szCs w:val="28"/>
          <w:b w:val="1"/>
          <w:bCs w:val="1"/>
          <w:rtl/>
        </w:rPr>
        <w:t xml:space="preserve">العلاء بن زيد الثقفي ويقال له بن زيدل بصري
</w:t>
      </w:r>
    </w:p>
    <w:p>
      <w:pPr/>
      <w:r>
        <w:rPr/>
        <w:t xml:space="preserve">العلاء بن زيد الثقفي ويقال له بن زيدل بصري يكنى أبا محمد ويحدث، عن أنس بأحاديث عداد مناكير.</w:t>
      </w:r>
    </w:p>
    <w:p/>
    <w:p>
      <w:pPr/>
      <w:r>
        <w:rPr/>
        <w:t xml:space="preserve">حدثنا الجنيدي، قال: حدثنا البخاري قال العلاء بن زيدل أبو محمد الثقفي، عن أنس خدمت النبي صلى الله عليه وسلم ثماني سنين فقال أسبغ الوضوء بطوله روى عنه يزيد بن هارون منكر الحديث.</w:t>
      </w:r>
    </w:p>
    <w:p/>
    <w:p>
      <w:pPr/>
      <w:r>
        <w:rPr/>
        <w:t xml:space="preserve">سمعت ابن حماد يقول: قال البخاري العلاء بن زيدل الثقفي أبو محمد يعد في البصريين، عن أنس منكر الحديث.</w:t>
      </w:r>
    </w:p>
    <w:p/>
    <w:p>
      <w:pPr/>
      <w:r>
        <w:rPr/>
        <w:t xml:space="preserve">حدثنا محمد بن زهير بن الفضل الأبلي، حدثنا عمر بن يحيى الأبلي، قال: حدثنا العلاء بن زيدل، عن أنس بن مالك عن النبي صلى الله عليه وسلم قال: البدلاء أربعون اثنان وعشرون بالشام وثمانية عشر بالعراق كلما مات منهم واحد بدل الله مكانه آخر فإذا جاء الأمر قبضوا كلهم فعند ذلك تقوم الساعة.</w:t>
      </w:r>
    </w:p>
    <w:p/>
    <w:p>
      <w:pPr/>
      <w:r>
        <w:rPr/>
        <w:t xml:space="preserve">وبهذا الإسناد أحاديث عداد حدثناها بن زهير مناكير.</w:t>
      </w:r>
    </w:p>
    <w:p/>
    <w:p>
      <w:pPr/>
      <w:r>
        <w:rPr/>
        <w:t xml:space="preserve">حدثنا ابن فضيل الحمصي، قال: حدثنا ابن المصفى، قال: حدثنا يحيى بن سعيد، قال: حدثنا العلاء بن زيدل، عن أنس بن مالك، قال: قال رسول الله صلى الله عليه وسلم أول شيء تفقد أمتي من دينهم الأمانة</w:t>
      </w:r>
    </w:p>
    <w:p/>
    <w:p>
      <w:pPr/>
      <w:r>
        <w:rPr/>
        <w:t xml:space="preserve">حدثنا محمد بن إبراهيم بن نيروذ، قال: حدثنا زكريا بن يحيى المدائني، قال: حدثنا عبد الملك بن الصباح بن سهل بن داود، قال: حدثنا العلاء بن زيدل، عن أنس، قال: قال رسول الله صلى الله عليه وسلم ليأتين على جهنم يوم تصطفق أبوابها ما فيها من أمة محمد صلى الله عليه وسلم أحد.</w:t>
      </w:r>
    </w:p>
    <w:p/>
    <w:p>
      <w:pPr/>
      <w:r>
        <w:rPr/>
        <w:t xml:space="preserve">حدثنا ابن أبي داود، قال: حدثنا الحسين بن علي بن مهران، قال: حدثنا علي بن محمد المنحوراني، عن العلاء يعني ابن زيدل عن شهر بن حوشب عن أم الدرداء، عن أبي الدرداء عن النبي صلى الله عليه وسلم عن جبريل عليه السلام عن ربه عز وجل قال يا بن آدم مهما عبدتني ورجوتني لم تشرك بي شيئا غفرت لك ما علمت منك، وإن استقبلتني بملء الأرض خطايا وذنوب استقبلتك وذنوب استقبلتك مثله بالمغفرة وأغفر لك، ولا أبالي.</w:t>
      </w:r>
    </w:p>
    <w:p/>
    <w:p>
      <w:pPr/>
      <w:r>
        <w:rPr/>
        <w:t xml:space="preserve">وللعلاء بن زيدل هذا غير ما ذكرت من الحديث، وهو منكر الحديث.</w:t>
      </w:r>
    </w:p>
    <w:p>
      <w:pPr>
        <w:jc w:val="start"/>
        <w:bidi/>
      </w:pPr>
      <w:r>
        <w:rPr>
          <w:sz w:val="24"/>
          <w:szCs w:val="24"/>
          <w:b w:val="1"/>
          <w:bCs w:val="1"/>
          <w:rtl/>
        </w:rPr>
        <w:t xml:space="preserve">
الكامل في ضعفاء الرجال،(دار الكتب العلمية - بيروت،1997،ط 5،ج 6،ص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زيد
</w:t>
      </w:r>
    </w:p>
    <w:p>
      <w:pPr/>
      <w:r>
        <w:rPr/>
        <w:t xml:space="preserve">العلاء بن زيد [ق] .</w:t>
      </w:r>
    </w:p>
    <w:p/>
    <w:p>
      <w:pPr/>
      <w:r>
        <w:rPr/>
        <w:t xml:space="preserve">بصري.</w:t>
      </w:r>
    </w:p>
    <w:p/>
    <w:p>
      <w:pPr/>
      <w:r>
        <w:rPr/>
        <w:t xml:space="preserve">روى عن أنس.</w:t>
      </w:r>
    </w:p>
    <w:p/>
    <w:p>
      <w:pPr/>
      <w:r>
        <w:rPr/>
        <w:t xml:space="preserve">كذا سماه بعضهم ابن زيد، </w:t>
      </w:r>
    </w:p>
    <w:p/>
    <w:p>
      <w:pPr/>
      <w:r>
        <w:rPr/>
        <w:t xml:space="preserve">[وزيدل - بزيادة لام] وقال الدارقطني: متروك.</w:t>
      </w:r>
    </w:p>
    <w:p>
      <w:pPr>
        <w:jc w:val="start"/>
        <w:bidi/>
      </w:pPr>
      <w:r>
        <w:rPr>
          <w:sz w:val="24"/>
          <w:szCs w:val="24"/>
          <w:b w:val="1"/>
          <w:bCs w:val="1"/>
          <w:rtl/>
        </w:rPr>
        <w:t xml:space="preserve">
ميزان الاعتدال في نقد الرجال،(دار المعرفة للطباعة والنشر، بيروت - لبنان،1963،ط 1،ج 3،ص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زيدل
</w:t>
      </w:r>
    </w:p>
    <w:p>
      <w:pPr/>
      <w:r>
        <w:rPr/>
        <w:t xml:space="preserve">العلاء بن زيدل [ق] الثقفي.</w:t>
      </w:r>
    </w:p>
    <w:p/>
    <w:p>
      <w:pPr/>
      <w:r>
        <w:rPr/>
        <w:t xml:space="preserve">بصري.</w:t>
      </w:r>
    </w:p>
    <w:p/>
    <w:p>
      <w:pPr/>
      <w:r>
        <w:rPr/>
        <w:t xml:space="preserve">[روى] عن أنس بن مالك.</w:t>
      </w:r>
    </w:p>
    <w:p/>
    <w:p>
      <w:pPr/>
      <w:r>
        <w:rPr/>
        <w:t xml:space="preserve">يكنى أبا محمد.</w:t>
      </w:r>
    </w:p>
    <w:p/>
    <w:p>
      <w:pPr/>
      <w:r>
        <w:rPr/>
        <w:t xml:space="preserve">تالف.</w:t>
      </w:r>
    </w:p>
    <w:p/>
    <w:p>
      <w:pPr/>
      <w:r>
        <w:rPr/>
        <w:t xml:space="preserve">قال ابن المديني: كان يضع الحديث.</w:t>
      </w:r>
    </w:p>
    <w:p/>
    <w:p>
      <w:pPr/>
      <w:r>
        <w:rPr/>
        <w:t xml:space="preserve">وقال أبو حاتم والدارقطني: متروك الحديث.</w:t>
      </w:r>
    </w:p>
    <w:p/>
    <w:p>
      <w:pPr/>
      <w:r>
        <w:rPr/>
        <w:t xml:space="preserve">وقال البخاري وغيره: منكر الحديث.</w:t>
      </w:r>
    </w:p>
    <w:p/>
    <w:p>
      <w:pPr/>
      <w:r>
        <w:rPr/>
        <w:t xml:space="preserve">وقال ابن حبان: روى عن أنس نسخة موضوعة، منها: الصلاة بتبوك صلاة الغائب على معاوية بن معاوية الليثي.</w:t>
      </w:r>
    </w:p>
    <w:p/>
    <w:p>
      <w:pPr/>
      <w:r>
        <w:rPr/>
        <w:t xml:space="preserve">قال ابن حبان: وهذا منكر، ولا أحفظ في أصحاب رسول الله صلى الله عليه وسلم هذا، والحديث قد سرقه شيخ شامي، فرواه عن بقية، عن محمد بن زياد، عن أبي أمامة.</w:t>
      </w:r>
    </w:p>
    <w:p/>
    <w:p>
      <w:pPr/>
      <w:r>
        <w:rPr/>
        <w:t xml:space="preserve">وقال البخاري: العلاء بن زيد أبو محمد الثقفي، عن أنس: خدمت النبي صلى الله عليه وسلم ثمانى سنين، فقال: أسبغ الوضوء بطوله.</w:t>
      </w:r>
    </w:p>
    <w:p/>
    <w:p>
      <w:pPr/>
      <w:r>
        <w:rPr/>
        <w:t xml:space="preserve">روى عنه يزيد بن هارون.</w:t>
      </w:r>
    </w:p>
    <w:p/>
    <w:p>
      <w:pPr/>
      <w:r>
        <w:rPr/>
        <w:t xml:space="preserve">منكر الحديث.</w:t>
      </w:r>
    </w:p>
    <w:p/>
    <w:p>
      <w:pPr/>
      <w:r>
        <w:rPr/>
        <w:t xml:space="preserve">وقال ابن عدي، وابن حبان، حدثنا محمد بن زهير الابلى، حدثنا عمر بن يحيى الابلى، حدثنا العلاء بن زيد، عن أنس، عن النبي صلى الله عليه وسلم، قال البدلاء أربعون، اثنان وعشرون بالشام، وثمانية عشر بالعراق، كلما مات منهم واحد أبدل الله مكانه، فإذا جاء الامر قبضوا كلهم، فعند ذلك تقوم الساعة.</w:t>
      </w:r>
    </w:p>
    <w:p/>
    <w:p>
      <w:pPr/>
      <w:r>
        <w:rPr/>
        <w:t xml:space="preserve">قلت: هذا باطل.</w:t>
      </w:r>
    </w:p>
    <w:p/>
    <w:p>
      <w:pPr/>
      <w:r>
        <w:rPr/>
        <w:t xml:space="preserve">وبالاسناد - دون ابن عدي: الدنيا كلها سبعة أيام من أيام الآخرة.</w:t>
      </w:r>
    </w:p>
    <w:p/>
    <w:p>
      <w:pPr/>
      <w:r>
        <w:rPr/>
        <w:t xml:space="preserve">وبه: فمحونا آية الليل - قال: السواد الذي في القمر.</w:t>
      </w:r>
    </w:p>
    <w:p/>
    <w:p>
      <w:pPr/>
      <w:r>
        <w:rPr/>
        <w:t xml:space="preserve">وبه: المجالس ثلاثة: غانم، وسالم، وشاحب، فالغانم الذاكر، والسالم الشاكر، والشاحب الذي يشغب بين الناس.</w:t>
      </w:r>
    </w:p>
    <w:p/>
    <w:p>
      <w:pPr/>
      <w:r>
        <w:rPr/>
        <w:t xml:space="preserve">يحيى بن سعيد الحمصي، حدثنا العلاء بن زيد، عن أنس - مرفوعا: أول شئ تفقد أمتى من دينهم الامانة.</w:t>
      </w:r>
    </w:p>
    <w:p/>
    <w:p>
      <w:pPr/>
      <w:r>
        <w:rPr/>
        <w:t xml:space="preserve">ابن عدي، حدثنا محمد بن إبراهيم بن نيروز، حدثنا زكريا بن يحيى المدائني، حدثنا عبد الملك بن الصباح، حدثنا العلاء بن زيدل، عن أنس، قال: قال رسول الله صلى الله عليه وسلم: ليأتين على جهنم يوم تصفق أبوابها ما فيها من أمة محمد أحد.</w:t>
      </w:r>
    </w:p>
    <w:p/>
    <w:p>
      <w:pPr/>
      <w:r>
        <w:rPr/>
        <w:t xml:space="preserve">العقيلي، حدثنا إبراهيم بن مهدي الابلى، حدثنا يوسف بن عيسى القرشي، حدثنا العلاء بن زيدل، حدثنا أنس - مرفوعا: الفقراء مناديل / الاغنياء</w:t>
      </w:r>
    </w:p>
    <w:p/>
    <w:p>
      <w:pPr/>
      <w:r>
        <w:rPr/>
        <w:t xml:space="preserve">يمسحون بها ذنوبهم.</w:t>
      </w:r>
    </w:p>
    <w:p/>
    <w:p>
      <w:pPr/>
      <w:r>
        <w:rPr/>
        <w:t xml:space="preserve">وقد فرق ابن حبان - فوهم - بين العلاء بن زيدل وبين العلاء أبي محمد الثقفي.</w:t>
      </w:r>
    </w:p>
    <w:p>
      <w:pPr>
        <w:jc w:val="start"/>
        <w:bidi/>
      </w:pPr>
      <w:r>
        <w:rPr>
          <w:sz w:val="24"/>
          <w:szCs w:val="24"/>
          <w:b w:val="1"/>
          <w:bCs w:val="1"/>
          <w:rtl/>
        </w:rPr>
        <w:t xml:space="preserve">
ميزان الاعتدال في نقد الرجال،(دار المعرفة للطباعة والنشر، بيروت - لبنان،1963،ط 1،ج 3،ص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زيد
</w:t>
      </w:r>
    </w:p>
    <w:p>
      <w:pPr/>
      <w:r>
        <w:rPr/>
        <w:t xml:space="preserve">العلاء بن زيد </w:t>
      </w:r>
    </w:p>
    <w:p/>
    <w:p>
      <w:pPr/>
      <w:r>
        <w:rPr/>
        <w:t xml:space="preserve">يروي عن أنس أحاديث موضوعة سكن الأبلة لا شيء.</w:t>
      </w:r>
    </w:p>
    <w:p>
      <w:pPr>
        <w:jc w:val="start"/>
        <w:bidi/>
      </w:pPr>
      <w:r>
        <w:rPr>
          <w:sz w:val="24"/>
          <w:szCs w:val="24"/>
          <w:b w:val="1"/>
          <w:bCs w:val="1"/>
          <w:rtl/>
        </w:rPr>
        <w:t xml:space="preserve">
الضعفاء،(دار الثقافة - الدار البيضاء،1984،ط 1،ج 1،ص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زيدل الثقفي
</w:t>
      </w:r>
    </w:p>
    <w:p>
      <w:pPr/>
      <w:r>
        <w:rPr/>
        <w:t xml:space="preserve">العلاء بن زيدل الثقفي: عن أنس، قال ابن المديني: كان يضع الحديث. -ق-</w:t>
      </w:r>
    </w:p>
    <w:p>
      <w:pPr>
        <w:jc w:val="start"/>
        <w:bidi/>
      </w:pPr>
      <w:r>
        <w:rPr>
          <w:sz w:val="24"/>
          <w:szCs w:val="24"/>
          <w:b w:val="1"/>
          <w:bCs w:val="1"/>
          <w:rtl/>
        </w:rPr>
        <w:t xml:space="preserve">
ديوان الضعفاء،(مكتبة النهضة الحديثة - مكة،1967،ط 2،ج 1،ص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زيد البصري
</w:t>
      </w:r>
    </w:p>
    <w:p>
      <w:pPr/>
      <w:r>
        <w:rPr/>
        <w:t xml:space="preserve">العلاء بن زيد البصري: قال الدارقطني: متروك. -ق-</w:t>
      </w:r>
    </w:p>
    <w:p>
      <w:pPr>
        <w:jc w:val="start"/>
        <w:bidi/>
      </w:pPr>
      <w:r>
        <w:rPr>
          <w:sz w:val="24"/>
          <w:szCs w:val="24"/>
          <w:b w:val="1"/>
          <w:bCs w:val="1"/>
          <w:rtl/>
        </w:rPr>
        <w:t xml:space="preserve">
ديوان الضعفاء،(مكتبة النهضة الحديثة - مكة،1967،ط 2،ج 1،ص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زيد، أبو محمد، الثقفي 
</w:t>
      </w:r>
    </w:p>
    <w:p>
      <w:pPr/>
      <w:r>
        <w:rPr/>
        <w:t xml:space="preserve">العلاء بن زيد، أبو محمد، الثقفي. </w:t>
      </w:r>
    </w:p>
    <w:p/>
    <w:p>
      <w:pPr/>
      <w:r>
        <w:rPr/>
        <w:t xml:space="preserve">يعد في البصريين.</w:t>
      </w:r>
    </w:p>
    <w:p/>
    <w:p>
      <w:pPr/>
      <w:r>
        <w:rPr/>
        <w:t xml:space="preserve">عن أنس، رضي الله عنه، منكر الحديث.</w:t>
      </w:r>
    </w:p>
    <w:p/>
    <w:p>
      <w:pPr/>
      <w:r>
        <w:rPr/>
        <w:t xml:space="preserve">قال: خدمت النبي صلى الله عليه وسلم ثمان سنين، قال: أسبغ الوضوء. بطوله.</w:t>
      </w:r>
    </w:p>
    <w:p/>
    <w:p>
      <w:pPr/>
      <w:r>
        <w:rPr/>
        <w:t xml:space="preserve">روى عنه يزيد بن هارون.</w:t>
      </w:r>
    </w:p>
    <w:p/>
    <w:p>
      <w:pPr/>
      <w:r>
        <w:rPr/>
        <w:t xml:space="preserve">وقال عمرو بن زرارة: أخبرنا محمد بن الحسن، عن عباد المنقري، عن علي بن زيد، عن أنس، رضي الله عنه، عن النبي صلى الله عليه وسلم: كان أحدكم يتكلم في محمدٍ...</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زيد
</w:t>
      </w:r>
    </w:p>
    <w:p>
      <w:pPr/>
      <w:r>
        <w:rPr/>
        <w:t xml:space="preserve">العلاء بن زيد </w:t>
      </w:r>
    </w:p>
    <w:p/>
    <w:p>
      <w:pPr/>
      <w:r>
        <w:rPr/>
        <w:t xml:space="preserve">ويقال بن زيدل أبو محمد الثقفي عن أنس وشهر وعنه يزيد بن هارون وجماعة تركه أبو داود وغيره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زيدل أبو محمد الثقفي البصري الأبلي
</w:t>
      </w:r>
    </w:p>
    <w:p>
      <w:pPr/>
      <w:r>
        <w:rPr/>
        <w:t xml:space="preserve">العلاء بن زيدل أبو محمد الثقفي البصري الأبلي </w:t>
      </w:r>
    </w:p>
    <w:p/>
    <w:p>
      <w:pPr/>
      <w:r>
        <w:rPr/>
        <w:t xml:space="preserve">يحدث عن أنس قال ابن المديني كان يضع الحديث وقال أبو حاتم الرازي متروك الحديث كان أحمد يتكلم فيه وقال أبو داود متروك الحديث وقال البخاري والعقيلي منكر الحديث وقال ابن حبان يروي عن النبي نسخة موضوعة لا يحل ذكره إلا تعجبا وقال الدارقطني متروك</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زيد الثقفي أبو محمد
</w:t>
      </w:r>
    </w:p>
    <w:p>
      <w:pPr/>
      <w:r>
        <w:rPr/>
        <w:t xml:space="preserve">العلاء بن زيد الثقفي أبو محمد </w:t>
      </w:r>
    </w:p>
    <w:p/>
    <w:p>
      <w:pPr/>
      <w:r>
        <w:rPr/>
        <w:t xml:space="preserve">روى عن أنس بن مالك روى عنه يزيد بن هارون وعثمان بن مطيع السلمي الرازي سمعت أبي يقول ذلك نا عبد الرحمن قال سألت أبي عنه فقال منكر الحديث متروك الحديث بابه باب أبي هدبة وزياد بن ميمون كان أحمد بن حنبل يتكلم فيه.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2026-07-29T06:23:15+03:00</dcterms:created>
  <dcterms:modified xsi:type="dcterms:W3CDTF">2026-07-29T06:23:15+03:00</dcterms:modified>
</cp:coreProperties>
</file>

<file path=docProps/custom.xml><?xml version="1.0" encoding="utf-8"?>
<Properties xmlns="http://schemas.openxmlformats.org/officeDocument/2006/custom-properties" xmlns:vt="http://schemas.openxmlformats.org/officeDocument/2006/docPropsVTypes"/>
</file>