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خالد الأسدي الكاهلي كوفي
</w:t>
      </w:r>
    </w:p>
    <w:p>
      <w:pPr>
        <w:jc w:val="start"/>
        <w:bidi/>
      </w:pPr>
      <w:r>
        <w:rPr>
          <w:rFonts w:ascii="arial" w:hAnsi="arial" w:eastAsia="arial" w:cs="arial"/>
          <w:sz w:val="28"/>
          <w:szCs w:val="28"/>
          <w:b w:val="1"/>
          <w:bCs w:val="1"/>
          <w:rtl/>
        </w:rPr>
        <w:t xml:space="preserve">العلاء بن خالد الأسدي الكاهلي كوفي
</w:t>
      </w:r>
    </w:p>
    <w:p>
      <w:pPr/>
      <w:r>
        <w:rPr/>
        <w:t xml:space="preserve">العلاء بن خالد الأسدي الكاهلي كوفي حدثنا علي بن أحمد بن سليمان، قال: حدثنا ابن أبي مريم، قال: سمعت يحيى بن معين يقول العلاء بن خالد الأسدي يروي أربعة أحاديث أو خمسة.</w:t>
      </w:r>
    </w:p>
    <w:p/>
    <w:p>
      <w:pPr/>
      <w:r>
        <w:rPr/>
        <w:t xml:space="preserve">حدثنا ابن حماد، قال: حدثنا صالح، قال: حدثنا علي سمعت يحيى يقول تركت العلاء بن خالد الأسدي على عمد عيني ثم كتبت عن سفيان عنه.</w:t>
      </w:r>
    </w:p>
    <w:p/>
    <w:p>
      <w:pPr/>
      <w:r>
        <w:rPr/>
        <w:t xml:space="preserve">سمعت ابن حماد يقول: قال البخاري العلاء بن خالد هو سيء كان عنده أربعة أحاديث ورماه بالكذب.</w:t>
      </w:r>
    </w:p>
    <w:p/>
    <w:p>
      <w:pPr/>
      <w:r>
        <w:rPr/>
        <w:t xml:space="preserve">حدثنا أحمد بن محمد بن سعيد، حدثنا السري بن يحيى، قال: حدثنا قبيصة، قال: حدثنا سفيان، عن العلاء، عن أبي وائل عن عبد الله قال أد ما افترض الله عليك تكن من أعبد الناس واجتنب ما حرم الله عليك تكن من أورع الناس وأرضى بما قسم الله لك تكن من أغنى الناس</w:t>
      </w:r>
    </w:p>
    <w:p/>
    <w:p>
      <w:pPr/>
      <w:r>
        <w:rPr/>
        <w:t xml:space="preserve">وللعلاء بن خالد من الحديث شيء يسير وقد رماه يحيى القطان، وابن معين وغيرهما بالكذب.</w:t>
      </w:r>
    </w:p>
    <w:p>
      <w:pPr>
        <w:jc w:val="start"/>
        <w:bidi/>
      </w:pPr>
      <w:r>
        <w:rPr>
          <w:sz w:val="24"/>
          <w:szCs w:val="24"/>
          <w:b w:val="1"/>
          <w:bCs w:val="1"/>
          <w:rtl/>
        </w:rPr>
        <w:t xml:space="preserve">
الكامل في ضعفاء الرجال،(دار الكتب العلمية - بيروت،1997،ط 5،ج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w:t>
      </w:r>
    </w:p>
    <w:p>
      <w:pPr/>
      <w:r>
        <w:rPr/>
        <w:t xml:space="preserve">العلاء بن خالد [م، ت] الكاهلى الأسدي الكوفي.</w:t>
      </w:r>
    </w:p>
    <w:p/>
    <w:p>
      <w:pPr/>
      <w:r>
        <w:rPr/>
        <w:t xml:space="preserve">عن أبي وائل.</w:t>
      </w:r>
    </w:p>
    <w:p/>
    <w:p>
      <w:pPr/>
      <w:r>
        <w:rPr/>
        <w:t xml:space="preserve">ثقة.</w:t>
      </w:r>
    </w:p>
    <w:p/>
    <w:p>
      <w:pPr/>
      <w:r>
        <w:rPr/>
        <w:t xml:space="preserve">وقال العقيلي: يضطرب في حديثه.</w:t>
      </w:r>
    </w:p>
    <w:p/>
    <w:p>
      <w:pPr/>
      <w:r>
        <w:rPr/>
        <w:t xml:space="preserve">قال يحيى القطان: تركت العلاء بن خالد الأسدي على عمد، ثم كتبت عن الثوري عنه.</w:t>
      </w:r>
    </w:p>
    <w:p/>
    <w:p>
      <w:pPr/>
      <w:r>
        <w:rPr/>
        <w:t xml:space="preserve">قلت: روى عنه حفص بن غياث، ومروان بن معاوية.</w:t>
      </w:r>
    </w:p>
    <w:p>
      <w:pPr>
        <w:jc w:val="start"/>
        <w:bidi/>
      </w:pPr>
      <w:r>
        <w:rPr>
          <w:sz w:val="24"/>
          <w:szCs w:val="24"/>
          <w:b w:val="1"/>
          <w:bCs w:val="1"/>
          <w:rtl/>
        </w:rPr>
        <w:t xml:space="preserve">
ميزان الاعتدال في نقد الرجال،(دار المعرفة للطباعة والنشر، بيروت - لبنان،1963،ط 1،ج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w:t>
      </w:r>
    </w:p>
    <w:p>
      <w:pPr/>
      <w:r>
        <w:rPr/>
        <w:t xml:space="preserve">العلاء بن خالد [ت] الواسطي، مولى قريش.</w:t>
      </w:r>
    </w:p>
    <w:p/>
    <w:p>
      <w:pPr/>
      <w:r>
        <w:rPr/>
        <w:t xml:space="preserve">عن قتادة.</w:t>
      </w:r>
    </w:p>
    <w:p/>
    <w:p>
      <w:pPr/>
      <w:r>
        <w:rPr/>
        <w:t xml:space="preserve">ورأى الحسن.</w:t>
      </w:r>
    </w:p>
    <w:p/>
    <w:p>
      <w:pPr/>
      <w:r>
        <w:rPr/>
        <w:t xml:space="preserve">وعنه مسدد، وهدبة.</w:t>
      </w:r>
    </w:p>
    <w:p/>
    <w:p>
      <w:pPr/>
      <w:r>
        <w:rPr/>
        <w:t xml:space="preserve">قواه ابن حبان، وكذبه أو سلمة التبوذكى.</w:t>
      </w:r>
    </w:p>
    <w:p>
      <w:pPr>
        <w:jc w:val="start"/>
        <w:bidi/>
      </w:pPr>
      <w:r>
        <w:rPr>
          <w:sz w:val="24"/>
          <w:szCs w:val="24"/>
          <w:b w:val="1"/>
          <w:bCs w:val="1"/>
          <w:rtl/>
        </w:rPr>
        <w:t xml:space="preserve">
ميزان الاعتدال في نقد الرجال،(دار المعرفة للطباعة والنشر، بيروت - لبنان،1963،ط 1،ج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بن وردان، أبو شيبة البصري الحنفي
</w:t>
      </w:r>
    </w:p>
    <w:p>
      <w:pPr/>
      <w:r>
        <w:rPr/>
        <w:t xml:space="preserve">العلاء بن خالد بن وردان، أبو شيبة البصري الحنفي. عن عطاء، والحكم.</w:t>
      </w:r>
    </w:p>
    <w:p/>
    <w:p>
      <w:pPr/>
      <w:r>
        <w:rPr/>
        <w:t xml:space="preserve">وعنه الاشيب، وأبو كامل الجحدري، وأبو عاصم - فصالح الحديث، لكن قد دخلت ترجمة هذا في ترجمة الذي قبله على ابن حبان، فقال: العلاء بن خالد بصري يروي عن عطاء وقتادة، وثابت.</w:t>
      </w:r>
    </w:p>
    <w:p/>
    <w:p>
      <w:pPr/>
      <w:r>
        <w:rPr/>
        <w:t xml:space="preserve">وعنه موسى بن إسماعيل، ومسدد، وكان يعرف بأربعة أحاديث، ثم زاد الامر وجعل يحدث بكل شئ يسأل عنه، فلا يحل ذكره في الكتب إلا على سبيل القدح فيه.</w:t>
      </w:r>
    </w:p>
    <w:p/>
    <w:p>
      <w:pPr/>
      <w:r>
        <w:rPr/>
        <w:t xml:space="preserve">وكذا قد خلط ابن الجوزي فقال: العلاء بن خالد الكاهلى، عن عطاء، وقتادة.</w:t>
      </w:r>
    </w:p>
    <w:p/>
    <w:p>
      <w:pPr/>
      <w:r>
        <w:rPr/>
        <w:t xml:space="preserve">كذبه موسى بن إسماعيل.</w:t>
      </w:r>
    </w:p>
    <w:p/>
    <w:p>
      <w:pPr/>
      <w:r>
        <w:rPr/>
        <w:t xml:space="preserve">وقال ابن حبان: لا يحل ذكره إلا بالقدح.</w:t>
      </w:r>
    </w:p>
    <w:p/>
    <w:p>
      <w:pPr/>
      <w:r>
        <w:rPr/>
        <w:t xml:space="preserve">قلت: قد ذكرنا أن الكاهلى صدوق موثق.</w:t>
      </w:r>
    </w:p>
    <w:p/>
    <w:p>
      <w:pPr/>
      <w:r>
        <w:rPr/>
        <w:t xml:space="preserve">وقد ذكره ابن حبان في الثقات، فذكر ابن الجوزي الثقة، وما ذكر المجروح، بل قال: وثم آخران، يقال لهما العلاء ابن خالد لم يقدح فيهما.</w:t>
      </w:r>
    </w:p>
    <w:p>
      <w:pPr>
        <w:jc w:val="start"/>
        <w:bidi/>
      </w:pPr>
      <w:r>
        <w:rPr>
          <w:sz w:val="24"/>
          <w:szCs w:val="24"/>
          <w:b w:val="1"/>
          <w:bCs w:val="1"/>
          <w:rtl/>
        </w:rPr>
        <w:t xml:space="preserve">
ميزان الاعتدال في نقد الرجال،(دار المعرفة للطباعة والنشر، بيروت - لبنان،1963،ط 1،ج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الكاهلي
</w:t>
      </w:r>
    </w:p>
    <w:p>
      <w:pPr/>
      <w:r>
        <w:rPr/>
        <w:t xml:space="preserve">العلاء بن خالد الكاهلي: عن أبي وائل، ليس بالمتقن. -م، ت-</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الواسطي
</w:t>
      </w:r>
    </w:p>
    <w:p>
      <w:pPr/>
      <w:r>
        <w:rPr/>
        <w:t xml:space="preserve">العلاء بن خالد الواسطي: عن قتادة وعطاء، كذبه التبوذكي. -ت-</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الأسدي 
</w:t>
      </w:r>
    </w:p>
    <w:p>
      <w:pPr/>
      <w:r>
        <w:rPr/>
        <w:t xml:space="preserve">العلاء بن خالد، الأسدي. </w:t>
      </w:r>
    </w:p>
    <w:p/>
    <w:p>
      <w:pPr/>
      <w:r>
        <w:rPr/>
        <w:t xml:space="preserve">عن أبي وائل، سمع منه حفص بن غياث، ومروان بن معاوية.</w:t>
      </w:r>
    </w:p>
    <w:p/>
    <w:p>
      <w:pPr/>
      <w:r>
        <w:rPr/>
        <w:t xml:space="preserve">قال يحيى: تركت العلاء على عمدٍ، ثم كتبت عن سفيان، عنه.</w:t>
      </w:r>
    </w:p>
    <w:p/>
    <w:p>
      <w:pPr/>
      <w:r>
        <w:rPr/>
        <w:t xml:space="preserve">في الكوفيين.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بن وردان، أبو شيبة، الحنفي 
</w:t>
      </w:r>
    </w:p>
    <w:p>
      <w:pPr/>
      <w:r>
        <w:rPr/>
        <w:t xml:space="preserve">العلاء بن خالد بن وردان، أبو شيبة، الحنفي. </w:t>
      </w:r>
    </w:p>
    <w:p/>
    <w:p>
      <w:pPr/>
      <w:r>
        <w:rPr/>
        <w:t xml:space="preserve">عن عبد الله بن عبيد، وعطاء، والحكم.</w:t>
      </w:r>
    </w:p>
    <w:p/>
    <w:p>
      <w:pPr/>
      <w:r>
        <w:rPr/>
        <w:t xml:space="preserve">روى عنه الفضل السيناني، ومسدد.</w:t>
      </w:r>
    </w:p>
    <w:p/>
    <w:p>
      <w:pPr/>
      <w:r>
        <w:rPr/>
        <w:t xml:space="preserve">قال أحمد، أبو جعفر: أثنى عليه حبان، وعلي.</w:t>
      </w:r>
    </w:p>
    <w:p/>
    <w:p>
      <w:pPr/>
      <w:r>
        <w:rPr/>
        <w:t xml:space="preserve">سمع سليمان أبا حبيب.</w:t>
      </w:r>
    </w:p>
    <w:p/>
    <w:p>
      <w:pPr/>
      <w:r>
        <w:rPr/>
        <w:t xml:space="preserve">كناه حبان.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w:t>
      </w:r>
    </w:p>
    <w:p>
      <w:pPr/>
      <w:r>
        <w:rPr/>
        <w:t xml:space="preserve">العلاء بن خالد. </w:t>
      </w:r>
    </w:p>
    <w:p/>
    <w:p>
      <w:pPr/>
      <w:r>
        <w:rPr/>
        <w:t xml:space="preserve">حدث عن عطاء، وعلي بن العلاء، وعن قتادة، وثابت.</w:t>
      </w:r>
    </w:p>
    <w:p/>
    <w:p>
      <w:pPr/>
      <w:r>
        <w:rPr/>
        <w:t xml:space="preserve">قال لنا موسى: كان عند العلاء أربعة أحاديث، ثم أخرج بعد كتابا، ورماه بالكذب.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w:t>
      </w:r>
    </w:p>
    <w:p>
      <w:pPr/>
      <w:r>
        <w:rPr/>
        <w:t xml:space="preserve">العلاء بن خالد </w:t>
      </w:r>
    </w:p>
    <w:p/>
    <w:p>
      <w:pPr/>
      <w:r>
        <w:rPr/>
        <w:t xml:space="preserve">عن أخيه ربعي والحسن وعنه مسدد وقتيبة وجمع لين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الكاهلي
</w:t>
      </w:r>
    </w:p>
    <w:p>
      <w:pPr/>
      <w:r>
        <w:rPr/>
        <w:t xml:space="preserve">العلاء بن خالد الكاهلي </w:t>
      </w:r>
    </w:p>
    <w:p/>
    <w:p>
      <w:pPr/>
      <w:r>
        <w:rPr/>
        <w:t xml:space="preserve">عن أبي وائل وعنه سفيان وحفص بن غياث صدوق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بن وردان الكاهلي
</w:t>
      </w:r>
    </w:p>
    <w:p>
      <w:pPr/>
      <w:r>
        <w:rPr/>
        <w:t xml:space="preserve">العلاء بن خالد بن وردان الكاهلي </w:t>
      </w:r>
    </w:p>
    <w:p/>
    <w:p>
      <w:pPr/>
      <w:r>
        <w:rPr/>
        <w:t xml:space="preserve">ويقال الأسدي الكوفي كنيته أبو شيبة الحنفي قال ابن أبي حاتم بصري وقال يحيى بن معين كوفي</w:t>
      </w:r>
    </w:p>
    <w:p/>
    <w:p>
      <w:pPr/>
      <w:r>
        <w:rPr/>
        <w:t xml:space="preserve">روى عن أبي وائل شقيق في صفة النار</w:t>
      </w:r>
    </w:p>
    <w:p/>
    <w:p>
      <w:pPr/>
      <w:r>
        <w:rPr/>
        <w:t xml:space="preserve">روى عنه حفص بن غياث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الأسدي الكوفي
</w:t>
      </w:r>
    </w:p>
    <w:p>
      <w:pPr/>
      <w:r>
        <w:rPr/>
        <w:t xml:space="preserve">العلاء بن خالد الأسدي الكوفي </w:t>
      </w:r>
    </w:p>
    <w:p/>
    <w:p>
      <w:pPr/>
      <w:r>
        <w:rPr/>
        <w:t xml:space="preserve">يروي عن أبي وائل روى عنه الثوري ومروان بن معاوية والكوفيون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القرشي
</w:t>
      </w:r>
    </w:p>
    <w:p>
      <w:pPr/>
      <w:r>
        <w:rPr/>
        <w:t xml:space="preserve">العلاء بن خالدٍ القرشي </w:t>
      </w:r>
    </w:p>
    <w:p/>
    <w:p>
      <w:pPr/>
      <w:r>
        <w:rPr/>
        <w:t xml:space="preserve">يروي عن عطاء بن أبي رباحٍ قال رأيت أبا هريرة هو يطوف بهذا البيت وهو ينادي لا صدقة إلا عن فضل العيال حدثناه الثقفي قال ثنا قتيبة بن سعيدٍ قال ثنا العلاء بن خالدٍ القرشي عن عطاء بن أبي رباحٍ أحسبه الذي روى عن أبى وائل</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بن وردان أبو شيبة الحنفي
</w:t>
      </w:r>
    </w:p>
    <w:p>
      <w:pPr/>
      <w:r>
        <w:rPr/>
        <w:t xml:space="preserve">العلاء بن خالد بن وردان أبو شيبة الحنفي </w:t>
      </w:r>
    </w:p>
    <w:p/>
    <w:p>
      <w:pPr/>
      <w:r>
        <w:rPr/>
        <w:t xml:space="preserve">يروي عن عطاء</w:t>
      </w:r>
    </w:p>
    <w:p/>
    <w:p>
      <w:pPr/>
      <w:r>
        <w:rPr/>
        <w:t xml:space="preserve">روى عنه الفضل بن موسى الشيباني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الأسدي كوفي
</w:t>
      </w:r>
    </w:p>
    <w:p>
      <w:pPr/>
      <w:r>
        <w:rPr/>
        <w:t xml:space="preserve">العلاء بن خالد الأسدي كوفي </w:t>
      </w:r>
    </w:p>
    <w:p/>
    <w:p>
      <w:pPr/>
      <w:r>
        <w:rPr/>
        <w:t xml:space="preserve">ثقة روى عنه حفص بن غياث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الأسدي الكاهلي
</w:t>
      </w:r>
    </w:p>
    <w:p>
      <w:pPr/>
      <w:r>
        <w:rPr/>
        <w:t xml:space="preserve">العلاء بن خالد الأسدي الكاهلي </w:t>
      </w:r>
    </w:p>
    <w:p/>
    <w:p>
      <w:pPr/>
      <w:r>
        <w:rPr/>
        <w:t xml:space="preserve">يروي عن عطاء وقتادة وثابت رماه موسى بن إسماعيل بالكذب وقال ابن حبان لا يحل ذكره إلا بالقدح قال المصنف قلت وثم آخران يقال لهما العلاء بن خالد لم يقدح فيهما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الكاهلي
</w:t>
      </w:r>
    </w:p>
    <w:p>
      <w:pPr/>
      <w:r>
        <w:rPr/>
        <w:t xml:space="preserve">العلاء بن خالد الكاهلي عن شقيق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خالد بن وردان الأسدي أبو شيبة الحنفي بصري
</w:t>
      </w:r>
    </w:p>
    <w:p>
      <w:pPr/>
      <w:r>
        <w:rPr/>
        <w:t xml:space="preserve">العلاء بن خالد بن وردان الأسدي أبو شيبة الحنفي بصري </w:t>
      </w:r>
    </w:p>
    <w:p/>
    <w:p>
      <w:pPr/>
      <w:r>
        <w:rPr/>
        <w:t xml:space="preserve">روى عن أبي وائل وعبد الله بن عبيد وعطاء والحسن روى عنه الثوري وحفص بن غياث ومروان بن معاوية والفضل بن موسى السيناني ومسدد ومحمد بن عيسى بن الطباع سمعت أبي يقول ذلك.</w:t>
      </w:r>
    </w:p>
    <w:p/>
    <w:p>
      <w:pPr/>
      <w:r>
        <w:rPr/>
        <w:t xml:space="preserve">نا عبد الرحمن نا صالح بن أحمد بن محمد بن حنبل نا علي يعني بن المديني قال سمعت يحيى يعني بن سعيد يقول تركت العلاء بن خالد على عمد ثم كتبت عن سفيان عنه نا عبد الرحمن أنا أبو بكر بن أبي خيثمة فيما كتب إلي قال سمعت يحيى بن معين يقول العلاء بن خالد كوفي ليس به بأس نا عبد الرحمن قال سألت أبي عن العلاء فقال صدوق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2026-07-29T09:37:00+03:00</dcterms:created>
  <dcterms:modified xsi:type="dcterms:W3CDTF">2026-07-29T09:37:00+03:00</dcterms:modified>
</cp:coreProperties>
</file>

<file path=docProps/custom.xml><?xml version="1.0" encoding="utf-8"?>
<Properties xmlns="http://schemas.openxmlformats.org/officeDocument/2006/custom-properties" xmlns:vt="http://schemas.openxmlformats.org/officeDocument/2006/docPropsVTypes"/>
</file>