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حفص بن خالد الزرقي
</w:t>
      </w:r>
    </w:p>
    <w:p>
      <w:pPr>
        <w:jc w:val="start"/>
        <w:bidi/>
      </w:pPr>
      <w:r>
        <w:rPr>
          <w:rFonts w:ascii="arial" w:hAnsi="arial" w:eastAsia="arial" w:cs="arial"/>
          <w:sz w:val="28"/>
          <w:szCs w:val="28"/>
          <w:b w:val="1"/>
          <w:bCs w:val="1"/>
          <w:rtl/>
        </w:rPr>
        <w:t xml:space="preserve">عثمان بن حفص بن خالد الزرقي
</w:t>
      </w:r>
    </w:p>
    <w:p>
      <w:pPr/>
      <w:r>
        <w:rPr/>
        <w:t xml:space="preserve">عثمان بن حفص بن خالد الزرقي روى عنه الماجشون لا يتابع في حديثه.</w:t>
      </w:r>
    </w:p>
    <w:p/>
    <w:p>
      <w:pPr/>
      <w:r>
        <w:rPr/>
        <w:t xml:space="preserve">سمعت ابن حماد يذكره عن البخاري وهذا الذي ذكره البخاري إنما هو حديث واحد.</w:t>
      </w:r>
    </w:p>
    <w:p>
      <w:pPr>
        <w:jc w:val="start"/>
        <w:bidi/>
      </w:pPr>
      <w:r>
        <w:rPr>
          <w:sz w:val="24"/>
          <w:szCs w:val="24"/>
          <w:b w:val="1"/>
          <w:bCs w:val="1"/>
          <w:rtl/>
        </w:rPr>
        <w:t xml:space="preserve">
الكامل في ضعفاء الرجال،(دار الكتب العلمية - بيروت،1997،ط 5،ج 6،ص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حفص بن خلدة الزرقى
</w:t>
      </w:r>
    </w:p>
    <w:p>
      <w:pPr/>
      <w:r>
        <w:rPr/>
        <w:t xml:space="preserve">عثمان بن حفص بن خلدة الزرقى. عن إسماعيل بن محمد بن سعد الوقاصى.</w:t>
      </w:r>
    </w:p>
    <w:p/>
    <w:p>
      <w:pPr/>
      <w:r>
        <w:rPr/>
        <w:t xml:space="preserve">وعنه عباد بن إسحاق.</w:t>
      </w:r>
    </w:p>
    <w:p/>
    <w:p>
      <w:pPr/>
      <w:r>
        <w:rPr/>
        <w:t xml:space="preserve">قال البخاري: في إسناده نظر.</w:t>
      </w:r>
    </w:p>
    <w:p/>
    <w:p>
      <w:pPr/>
      <w:r>
        <w:rPr/>
        <w:t xml:space="preserve">قال إبراهيم بن طهمان، عن عباد بن إسحاق، عن عثمان بن حفص، عن إسماعيل بن محمد بن سعد، عن أبيه، عن جده، عن النبي صلى الله عليه وسلم: من قال يثرب مرة فليقل المدينة عشرا.</w:t>
      </w:r>
    </w:p>
    <w:p>
      <w:pPr>
        <w:jc w:val="start"/>
        <w:bidi/>
      </w:pPr>
      <w:r>
        <w:rPr>
          <w:sz w:val="24"/>
          <w:szCs w:val="24"/>
          <w:b w:val="1"/>
          <w:bCs w:val="1"/>
          <w:rtl/>
        </w:rPr>
        <w:t xml:space="preserve">
ميزان الاعتدال في نقد الرجال،(دار المعرفة للطباعة والنشر، بيروت - لبنان،1963،ط 1،ج 3،ص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حفص بن خلدة الزرقي
</w:t>
      </w:r>
    </w:p>
    <w:p>
      <w:pPr/>
      <w:r>
        <w:rPr/>
        <w:t xml:space="preserve">عثمان بن حفص بن خلدة الزرقي: قال البخاري: في إسناد حديثه نظر.</w:t>
      </w:r>
    </w:p>
    <w:p>
      <w:pPr>
        <w:jc w:val="start"/>
        <w:bidi/>
      </w:pPr>
      <w:r>
        <w:rPr>
          <w:sz w:val="24"/>
          <w:szCs w:val="24"/>
          <w:b w:val="1"/>
          <w:bCs w:val="1"/>
          <w:rtl/>
        </w:rPr>
        <w:t xml:space="preserve">
ديوان الضعفاء،(مكتبة النهضة الحديثة - مكة،1967،ط 2،ج 1،ص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حفص بن خلدة، الزرقي 
</w:t>
      </w:r>
    </w:p>
    <w:p>
      <w:pPr/>
      <w:r>
        <w:rPr/>
        <w:t xml:space="preserve">عثمان بن حفص بن خلدة، الزرقي. </w:t>
      </w:r>
    </w:p>
    <w:p/>
    <w:p>
      <w:pPr/>
      <w:r>
        <w:rPr/>
        <w:t xml:space="preserve">عن معاوية.</w:t>
      </w:r>
    </w:p>
    <w:p/>
    <w:p>
      <w:pPr/>
      <w:r>
        <w:rPr/>
        <w:t xml:space="preserve">روى عنه عبد العزيز الماجشون.</w:t>
      </w:r>
    </w:p>
    <w:p/>
    <w:p>
      <w:pPr/>
      <w:r>
        <w:rPr/>
        <w:t xml:space="preserve">وقال إبراهيم بن طهمان: عن عباد بن إسحاق، عن عثمان بن حفص، عن إسماعيل بن محمد بن سعد، عن أبيه، عن جده، عن النبي صلى الله عليه وسلم: من قال يثرب مرةً، فليقل المدينة عشراً.</w:t>
      </w:r>
    </w:p>
    <w:p/>
    <w:p>
      <w:pPr/>
      <w:r>
        <w:rPr/>
        <w:t xml:space="preserve">ولا يتابع عليه.</w:t>
      </w:r>
    </w:p>
    <w:p/>
    <w:p>
      <w:pPr/>
      <w:r>
        <w:rPr/>
        <w:t xml:space="preserve">فلا أدري هذا هو الأول، أو هو عثمان بن عبد الرحمن الوقاصي.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حفص بن خلدة الزرقي.
</w:t>
      </w:r>
    </w:p>
    <w:p>
      <w:pPr/>
      <w:r>
        <w:rPr/>
        <w:t xml:space="preserve">عثمان بن حفص بن خلدة الزرقي. </w:t>
      </w:r>
    </w:p>
    <w:p/>
    <w:p>
      <w:pPr/>
      <w:r>
        <w:rPr/>
        <w:t xml:space="preserve">يروي عن معاوية. روى عنه عبد العزيز ابن الماجشون.</w:t>
      </w:r>
    </w:p>
    <w:p/>
    <w:p>
      <w:pPr/>
      <w:r>
        <w:rPr/>
        <w:t xml:space="preserve">وروى إبراهيم بن طهمان عن عباد بن إسحاق عن عثمان بن حفص حديث:</w:t>
      </w:r>
    </w:p>
    <w:p/>
    <w:p>
      <w:pPr/>
      <w:r>
        <w:rPr/>
        <w:t xml:space="preserve">«من قال: يثرب، فليقل المدينة».</w:t>
      </w:r>
    </w:p>
    <w:p/>
    <w:p>
      <w:pPr/>
      <w:r>
        <w:rPr/>
        <w:t xml:space="preserve">قال ابن أبي حاتم: لا أدري هذا هو الأول أم لا، أو هو عثمان بن عبد الرحمن الوقاصي؟!.</w:t>
      </w:r>
    </w:p>
    <w:p/>
    <w:p>
      <w:pPr/>
      <w:r>
        <w:rPr/>
        <w:t xml:space="preserve">وقال البخاري في الذي روى عنه عباد بن إسحاق: في إسناده نظر.</w:t>
      </w:r>
    </w:p>
    <w:p/>
    <w:p>
      <w:pPr/>
      <w:r>
        <w:rPr/>
        <w:t xml:space="preserve">وقال ابن عبد البر في «التمهيد»: هو ثقة، روى عن الزهري. روى عنه مالك، وعبد العزيز بن أبي سلمة، ولم يرو عنه غيرهما؛ إلا أنه قد قيل إنه هو الذي روى عنه عباد بن إسحاق.</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حفص بن خلدة الزرقي
</w:t>
      </w:r>
    </w:p>
    <w:p>
      <w:pPr/>
      <w:r>
        <w:rPr/>
        <w:t xml:space="preserve">عثمان بن حفص بن خلدة الزرقي </w:t>
      </w:r>
    </w:p>
    <w:p/>
    <w:p>
      <w:pPr/>
      <w:r>
        <w:rPr/>
        <w:t xml:space="preserve">يروي عن معاوية روى عنه عبد العزيز الماجشون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حفص بن خلدة الزرقي
</w:t>
      </w:r>
    </w:p>
    <w:p>
      <w:pPr/>
      <w:r>
        <w:rPr/>
        <w:t xml:space="preserve">عثمان بن حفص بن خلدة الزرقي </w:t>
      </w:r>
    </w:p>
    <w:p/>
    <w:p>
      <w:pPr/>
      <w:r>
        <w:rPr/>
        <w:t xml:space="preserve">روى عن معاوية روى عنه عبد العزيز بن الماجشون روى إبراهيم بن طهمان عن عباد بن إسحاق عن عثمان بن حفص عن إسماعيل بن محمد بن سعد عن أبيه عن جده عن النبي صلى الله عليه وسلم أنه قال من قال يثرب فليقل المدينة لا أدري هذا هو الأول أم لا أو هو عثمان بن عبد الرحمن الوقاصي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2026-07-27T20:39:21+03:00</dcterms:created>
  <dcterms:modified xsi:type="dcterms:W3CDTF">2026-07-27T20:39:21+03:00</dcterms:modified>
</cp:coreProperties>
</file>

<file path=docProps/custom.xml><?xml version="1.0" encoding="utf-8"?>
<Properties xmlns="http://schemas.openxmlformats.org/officeDocument/2006/custom-properties" xmlns:vt="http://schemas.openxmlformats.org/officeDocument/2006/docPropsVTypes"/>
</file>