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زياد كوفي وقيل: عبادة بن زياد الأسدي
</w:t>
      </w:r>
    </w:p>
    <w:p>
      <w:pPr>
        <w:jc w:val="start"/>
        <w:bidi/>
      </w:pPr>
      <w:r>
        <w:rPr>
          <w:rFonts w:ascii="arial" w:hAnsi="arial" w:eastAsia="arial" w:cs="arial"/>
          <w:sz w:val="28"/>
          <w:szCs w:val="28"/>
          <w:b w:val="1"/>
          <w:bCs w:val="1"/>
          <w:rtl/>
        </w:rPr>
        <w:t xml:space="preserve">عباد بن زياد كوفي وقيل: عبادة بن زياد الأسدي
</w:t>
      </w:r>
    </w:p>
    <w:p>
      <w:pPr/>
      <w:r>
        <w:rPr/>
        <w:t xml:space="preserve">عباد بن زياد كوفي وقيل: عبادة بن زياد الأسدي سمعت إبراهيم بن محمد بن عيسى يقول: سمعت موسى بن هارون الحمال يقول عبادة بن زياد الكوفي تركت حديثه.</w:t>
      </w:r>
    </w:p>
    <w:p/>
    <w:p>
      <w:pPr/>
      <w:r>
        <w:rPr/>
        <w:t xml:space="preserve">حدثنا محمد بن جعفر بن يزيد المطيري، حدثنا إبراهيم بن سليمان النهمي الكوفي، حدثنا وعبادة بن زياد، حدثنا عمر بن سعد عن عمر بن عبد الله الثقفي، عن أبيه، عن جده يعلى بن مرة الثقفي، قال: سمعت رسول الله صلى الله عليه وسلم يقول: من أطاع عليا فقد أطاعني، ومن عصى عليا فقد عصاني، ومن عصاني فقد عصى الله، ومن أحب عليا فقد أحبني، ومن أحبني فقد أحب الله، ومن أبغض عليا فقد أبغضني، ومن أبغضني فقد أبغض الله لا يحبك إلا مؤمن، ولا يبغضك إلا كافر أو منافق.</w:t>
      </w:r>
    </w:p>
    <w:p/>
    <w:p>
      <w:pPr/>
      <w:r>
        <w:rPr/>
        <w:t xml:space="preserve">كتب إلي محمد بن عبد الله بن عبد السلام مكحول بخطه من بيروت يخبرني أن عثمان بن خرزاذ حدثه، قال: حدثني عبادة بن زياد الأسدي قال أخبرني قيس، عن أبي إسحاق السبيعي، عن أبي البختري عن حجر بن عدي، قال: سمعت شراحيل بن مرة يقول: سمعت رسول الله صلى الله عليه وسلم يقول لعلي أبشر يا علي حياتك وموتك معي.</w:t>
      </w:r>
    </w:p>
    <w:p/>
    <w:p>
      <w:pPr/>
      <w:r>
        <w:rPr/>
        <w:t xml:space="preserve">قال الشيخ: عبادة بن زياد هو من أهل الكوفة من الغالين في الشيعة وله أحاديث مناكير في الفضائل</w:t>
      </w:r>
    </w:p>
    <w:p>
      <w:pPr>
        <w:jc w:val="start"/>
        <w:bidi/>
      </w:pPr>
      <w:r>
        <w:rPr>
          <w:sz w:val="24"/>
          <w:szCs w:val="24"/>
          <w:b w:val="1"/>
          <w:bCs w:val="1"/>
          <w:rtl/>
        </w:rPr>
        <w:t xml:space="preserve">
الكامل في ضعفاء الرجال،(دار الكتب العلمية - بيروت،1997،ط 5،ج 5،ص 560)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2026-08-01T22:20:56+03:00</dcterms:created>
  <dcterms:modified xsi:type="dcterms:W3CDTF">2026-08-01T22:20:56+03:00</dcterms:modified>
</cp:coreProperties>
</file>

<file path=docProps/custom.xml><?xml version="1.0" encoding="utf-8"?>
<Properties xmlns="http://schemas.openxmlformats.org/officeDocument/2006/custom-properties" xmlns:vt="http://schemas.openxmlformats.org/officeDocument/2006/docPropsVTypes"/>
</file>