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الله بن زيد بن عبد ربه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بن زيد بن عبد ربه
</w:t>
      </w:r>
    </w:p>
    <w:p>
      <w:pPr/>
      <w:r>
        <w:rPr/>
        <w:t xml:space="preserve">عبد الله بن محمد بن عبد الله بن زيد بن عبد ربه سمعت ابن حماد يقول: قال البخاري عبد الله بن محمد بن عبد الله بن زيد بن عبد ربه، عن أبيه، عن جده فيه نظر.</w:t>
      </w:r>
    </w:p>
    <w:p/>
    <w:p>
      <w:pPr/>
      <w:r>
        <w:rPr/>
        <w:t xml:space="preserve">وهذا الحديث الذي ذكره البخاري هو حديث الأذان الذي يرويه عبد الله بن زيد بن عبد ربه مؤذن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5،ص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بن زيد
</w:t>
      </w:r>
    </w:p>
    <w:p>
      <w:pPr/>
      <w:r>
        <w:rPr/>
        <w:t xml:space="preserve">عبد الله بن محمد بن عبد الله بن زيد. عن أبيه، عن جده بحديث الاذان.</w:t>
      </w:r>
    </w:p>
    <w:p/>
    <w:p>
      <w:pPr/>
      <w:r>
        <w:rPr/>
        <w:t xml:space="preserve">قال البخاري: لم يذكر سماع بعضهم من بعض.</w:t>
      </w:r>
    </w:p>
    <w:p/>
    <w:p>
      <w:pPr/>
      <w:r>
        <w:rPr/>
        <w:t xml:space="preserve">قلت: رواه عبد السلام بن حرب، عن أبي العميس، عن عبد الله بن محمد بن عبد الله بن زيد، عن أبيه، عن جده، قال: أتينا النبي صلى الله عليه وسلم فأخبرته كيف رأيت الاذان، فقال: ألقهن على بلال، فإنه أندى صوتا منك.</w:t>
      </w:r>
    </w:p>
    <w:p/>
    <w:p>
      <w:pPr/>
      <w:r>
        <w:rPr/>
        <w:t xml:space="preserve">فلما أذن بلال </w:t>
      </w:r>
    </w:p>
    <w:p/>
    <w:p>
      <w:pPr/>
      <w:r>
        <w:rPr/>
        <w:t xml:space="preserve">[76 / 3] ندم عبد الله، فأمره رسول الله صلى الله عليه وسلم فأقام.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بن زيد
</w:t>
      </w:r>
    </w:p>
    <w:p>
      <w:pPr/>
      <w:r>
        <w:rPr/>
        <w:t xml:space="preserve">عبد الله بن محمد بن عبد الله بن زيد: في الأذان، لينه البخاري. -د-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بن زيد بن عبد ربه، الأنصاري، الخزرجي 
</w:t>
      </w:r>
    </w:p>
    <w:p>
      <w:pPr/>
      <w:r>
        <w:rPr/>
        <w:t xml:space="preserve">عبد الله بن محمد بن عبد الله بن زيد بن عبد ربه، الأنصاري، الخزرجي. </w:t>
      </w:r>
    </w:p>
    <w:p/>
    <w:p>
      <w:pPr/>
      <w:r>
        <w:rPr/>
        <w:t xml:space="preserve">عن أبيه، عن جده، قال: أخبرت النبي صلى الله عليه وسلم كيف رأيت الأذان، قال: ألقهن على بلالٍ، فإنه أندى منك صوتاً، فلما أذن بلالٌ، قدم عبد الله، فأمره النبي صلى الله عليه وسلم فأقام.</w:t>
      </w:r>
    </w:p>
    <w:p/>
    <w:p>
      <w:pPr/>
      <w:r>
        <w:rPr/>
        <w:t xml:space="preserve">قاله محمد بن سعيد، عن عبد السلام بن حرب، عن أبي العميس.</w:t>
      </w:r>
    </w:p>
    <w:p/>
    <w:p>
      <w:pPr/>
      <w:r>
        <w:rPr/>
        <w:t xml:space="preserve">وقال إبراهيم بن المنذر: حدثنا معن، قال: حدثني محمد بن عمرو الواقفي الأنصاري، قال: حدثني محمد بن سيرين، عن محمد بن عبد الله بن زيد، قال: أراد النبي صلى الله عليه وسلم في الأذان شيئاً، فجاء عمي عبد الله بن زيدٍ من بني الحارث، من الخزرج، فقال: أريت الأذان، فقال: قم فألقه على بلالٍ، فأذن به بلالٌ، فلما أذن قال عمي: أنا رأيته، وأنا كنت أريد، قال: فأقم أنت، قال: فأقام عمي.</w:t>
      </w:r>
    </w:p>
    <w:p/>
    <w:p>
      <w:pPr/>
      <w:r>
        <w:rPr/>
        <w:t xml:space="preserve">فيه نظرٌ، لأنه لم يذكر سماع بعضهم من بعضٍ.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بن زيد بن عبد ربه الأنصاري
</w:t>
      </w:r>
    </w:p>
    <w:p>
      <w:pPr/>
      <w:r>
        <w:rPr/>
        <w:t xml:space="preserve">عبد الله بن محمد بن عبد الله بن زيد بن عبد ربه الأنصاري </w:t>
      </w:r>
    </w:p>
    <w:p/>
    <w:p>
      <w:pPr/>
      <w:r>
        <w:rPr/>
        <w:t xml:space="preserve">عن جده وعنه بن سيرين وجماعة وثق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بن زيد بن عبد ربه الأنصاري الخزرجي المدني.
</w:t>
      </w:r>
    </w:p>
    <w:p>
      <w:pPr/>
      <w:r>
        <w:rPr/>
        <w:t xml:space="preserve">(د) عبد الله بن محمد بن عبد الله بن زيد بن عبد ربه الأنصاري الخزرجي المدني. </w:t>
      </w:r>
    </w:p>
    <w:p/>
    <w:p>
      <w:pPr/>
      <w:r>
        <w:rPr/>
        <w:t xml:space="preserve">قال أبو الحسن ابن القطان في كتاب ’’ الوهم والإيهام ’’ وذكر الخلاف في اسمه: عبد الله أو محمد هو في كلا الحالين مجهول لا يعرف حاله.</w:t>
      </w:r>
    </w:p>
    <w:p/>
    <w:p>
      <w:pPr/>
      <w:r>
        <w:rPr/>
        <w:t xml:space="preserve">وقال البخاري: فيه نظر؛ لأنه لم يذكر سماعه بعضهم من بعض.</w:t>
      </w:r>
    </w:p>
    <w:p/>
    <w:p>
      <w:pPr/>
      <w:r>
        <w:rPr/>
        <w:t xml:space="preserve">وذكره ابن الجارود، وابن عدي في ’’ جملة الضعفاء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بن زيد بن عبد ربه الأنصاري الخزرجي
</w:t>
      </w:r>
    </w:p>
    <w:p>
      <w:pPr/>
      <w:r>
        <w:rPr/>
        <w:t xml:space="preserve">عبد الله بن محمد بن عبد الله بن زيد بن عبد ربه الأنصاري الخزرجي </w:t>
      </w:r>
    </w:p>
    <w:p/>
    <w:p>
      <w:pPr/>
      <w:r>
        <w:rPr/>
        <w:t xml:space="preserve">يروي عن أبيه عن جده روى عنه أبو العميس عتبة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بن زيد بن عبد ربه الأنصاري الخزرجي
</w:t>
      </w:r>
    </w:p>
    <w:p>
      <w:pPr/>
      <w:r>
        <w:rPr/>
        <w:t xml:space="preserve">عبد الله بن محمد بن عبد الله بن زيد بن عبد ربه الأنصاري الخزرجي </w:t>
      </w:r>
    </w:p>
    <w:p/>
    <w:p>
      <w:pPr/>
      <w:r>
        <w:rPr/>
        <w:t xml:space="preserve">روى عن أبيه عن جده روى عنه أبو العميس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2026-07-29T04:19:50+03:00</dcterms:created>
  <dcterms:modified xsi:type="dcterms:W3CDTF">2026-07-29T04:19:50+03:00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