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عرادة بن شيبان السدوسي بصري
</w:t>
      </w:r>
    </w:p>
    <w:p>
      <w:pPr>
        <w:jc w:val="start"/>
        <w:bidi/>
      </w:pPr>
      <w:r>
        <w:rPr>
          <w:rFonts w:ascii="arial" w:hAnsi="arial" w:eastAsia="arial" w:cs="arial"/>
          <w:sz w:val="28"/>
          <w:szCs w:val="28"/>
          <w:b w:val="1"/>
          <w:bCs w:val="1"/>
          <w:rtl/>
        </w:rPr>
        <w:t xml:space="preserve">عبد الله بن عرادة بن شيبان السدوسي بصري
</w:t>
      </w:r>
    </w:p>
    <w:p>
      <w:pPr/>
      <w:r>
        <w:rPr/>
        <w:t xml:space="preserve">عبد الله بن عرادة بن شيبان السدوسي بصري حدثنا ابن حماد، حدثنا العباس، عن يحيى، قال: عبد الله بن عرادة ليس بشيء</w:t>
      </w:r>
    </w:p>
    <w:p/>
    <w:p>
      <w:pPr/>
      <w:r>
        <w:rPr/>
        <w:t xml:space="preserve">حدثنا الجنيدي، حدثنا البخاري وقال عبد الله بن أبي الأسود عن عبد الله بن عرادة السدوسي عن الرقاشي قال ابن أبي الأسود في النفس من هذا الشيخ منكر الحديث.</w:t>
      </w:r>
    </w:p>
    <w:p/>
    <w:p>
      <w:pPr/>
      <w:r>
        <w:rPr/>
        <w:t xml:space="preserve">سمعت ابن حماد يقول: قال البخاري عبد الله بن عراد السدوسي منكر الحديث.</w:t>
      </w:r>
    </w:p>
    <w:p/>
    <w:p>
      <w:pPr/>
      <w:r>
        <w:rPr/>
        <w:t xml:space="preserve">حدثنا عبدان الأهوازي غير مرة، حدثنا داهر بن نوح، حدثنا عبد الله بن عرادة عن داود بن أبي هند، عن أبي العالية، عن أبي هريرة عن النبي صلى الله عليه وسلم قال: بينما ثلاثة يمشون فذكر حديث الغار بطوله.</w:t>
      </w:r>
    </w:p>
    <w:p/>
    <w:p>
      <w:pPr/>
      <w:r>
        <w:rPr/>
        <w:t xml:space="preserve">قال الشيخ: ولا أعلم روى هذا الحديث عن داود غير بن عرادة هذا وعن بن عرادة داهر بن نوح ولم أكتبه إلا عن عبدان.</w:t>
      </w:r>
    </w:p>
    <w:p/>
    <w:p>
      <w:pPr/>
      <w:r>
        <w:rPr/>
        <w:t xml:space="preserve">حدثنا أبو يعلى، حدثنا محمد بن أبي بكر، حدثنا عبد الله بن عرادة، حدثنا سليمان بن أبي داود عن شرحبيل، عن أبي رافع قال: كنت مع النبي صلى الله عليه وسلم فمر بقدر لبعض أهله فيها لحم يطبخ فناوله بعضهم منها كتفا فأكله، وهو قائم ثم صلى ولم يتوضأ.</w:t>
      </w:r>
    </w:p>
    <w:p/>
    <w:p>
      <w:pPr/>
      <w:r>
        <w:rPr/>
        <w:t xml:space="preserve">حدثنا إبراهيم بن محمد بن الحارث وأحمد بن محمد بن زنجويه جميعا بمصر، قالا: حدثنا محمد بن إبراهيم بن مسلم، حدثنا منصور بن صقير، حدثنا عبد الله بن عرادة الشيباني عن إسماعيل بن رافع عن بكير بن عبد الله بن الأشج عن كريب، عن ابن عباس، قال: قال رسول الله صلى الله عليه وسلم دب إليكم داء الأمم قبلكم الحسد والبغضاء هي الحالقة حالقة الدين لا حالقة الشعر ألا أخبركم بما هو خير لكم من الصوم والصلاة صلاح ذات البين صلاح ذات البين</w:t>
      </w:r>
    </w:p>
    <w:p/>
    <w:p>
      <w:pPr/>
      <w:r>
        <w:rPr/>
        <w:t xml:space="preserve">قال الشيخ: ولعبد الله بن عرادة غير ما ذكرت من الحديث وليس بالكثير وعامة ما يرويه، لا يتابع عليه.</w:t>
      </w:r>
    </w:p>
    <w:p>
      <w:pPr>
        <w:jc w:val="start"/>
        <w:bidi/>
      </w:pPr>
      <w:r>
        <w:rPr>
          <w:sz w:val="24"/>
          <w:szCs w:val="24"/>
          <w:b w:val="1"/>
          <w:bCs w:val="1"/>
          <w:rtl/>
        </w:rPr>
        <w:t xml:space="preserve">
الكامل في ضعفاء الرجال،(دار الكتب العلمية - بيروت،1997،ط 5،ج 5،ص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عرادة
</w:t>
      </w:r>
    </w:p>
    <w:p>
      <w:pPr/>
      <w:r>
        <w:rPr/>
        <w:t xml:space="preserve">عبد الله بن عرادة [ق] السدوسي الشيباني.</w:t>
      </w:r>
    </w:p>
    <w:p/>
    <w:p>
      <w:pPr/>
      <w:r>
        <w:rPr/>
        <w:t xml:space="preserve">عن زيد العمى وغيره.</w:t>
      </w:r>
    </w:p>
    <w:p/>
    <w:p>
      <w:pPr/>
      <w:r>
        <w:rPr/>
        <w:t xml:space="preserve">قال البخاري: منكر الحديث.</w:t>
      </w:r>
    </w:p>
    <w:p/>
    <w:p>
      <w:pPr/>
      <w:r>
        <w:rPr/>
        <w:t xml:space="preserve">وقال ابن عمرو العقيلي: يخالف في حديثه ويهم كثيرا.</w:t>
      </w:r>
    </w:p>
    <w:p/>
    <w:p>
      <w:pPr/>
      <w:r>
        <w:rPr/>
        <w:t xml:space="preserve">روى عنه إسماعيل بن مسلمة القعنبي، ومهدي بن عيسى.</w:t>
      </w:r>
    </w:p>
    <w:p/>
    <w:p>
      <w:pPr/>
      <w:r>
        <w:rPr/>
        <w:t xml:space="preserve">روى عباس عن يحيى: ضعيف.</w:t>
      </w:r>
    </w:p>
    <w:p/>
    <w:p>
      <w:pPr/>
      <w:r>
        <w:rPr/>
        <w:t xml:space="preserve">وقال النسائي: ضعيف.</w:t>
      </w:r>
    </w:p>
    <w:p>
      <w:pPr>
        <w:jc w:val="start"/>
        <w:bidi/>
      </w:pPr>
      <w:r>
        <w:rPr>
          <w:sz w:val="24"/>
          <w:szCs w:val="24"/>
          <w:b w:val="1"/>
          <w:bCs w:val="1"/>
          <w:rtl/>
        </w:rPr>
        <w:t xml:space="preserve">
ميزان الاعتدال في نقد الرجال،(دار المعرفة للطباعة والنشر، بيروت - لبنان،1963،ط 1،ج 2،ص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عرادة السدوسي
</w:t>
      </w:r>
    </w:p>
    <w:p>
      <w:pPr/>
      <w:r>
        <w:rPr/>
        <w:t xml:space="preserve">عبد الله بن عرادة السدوسي: قال البخاري: منكر الحديث. -ق-</w:t>
      </w:r>
    </w:p>
    <w:p>
      <w:pPr>
        <w:jc w:val="start"/>
        <w:bidi/>
      </w:pPr>
      <w:r>
        <w:rPr>
          <w:sz w:val="24"/>
          <w:szCs w:val="24"/>
          <w:b w:val="1"/>
          <w:bCs w:val="1"/>
          <w:rtl/>
        </w:rPr>
        <w:t xml:space="preserve">
ديوان الضعفاء،(مكتبة النهضة الحديثة - مكة،1967،ط 2،ج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عرادة
</w:t>
      </w:r>
    </w:p>
    <w:p>
      <w:pPr/>
      <w:r>
        <w:rPr/>
        <w:t xml:space="preserve">عبد الله بن عرادة </w:t>
      </w:r>
    </w:p>
    <w:p/>
    <w:p>
      <w:pPr/>
      <w:r>
        <w:rPr/>
        <w:t xml:space="preserve">ضعيف</w:t>
      </w:r>
    </w:p>
    <w:p>
      <w:pPr>
        <w:jc w:val="start"/>
        <w:bidi/>
      </w:pPr>
      <w:r>
        <w:rPr>
          <w:sz w:val="24"/>
          <w:szCs w:val="24"/>
          <w:b w:val="1"/>
          <w:bCs w:val="1"/>
          <w:rtl/>
        </w:rPr>
        <w:t xml:space="preserve">
الضعفاء والمتروكين للنسائي،(دار الوعي - حلب،1976،ط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عرادة، السدوسي 
</w:t>
      </w:r>
    </w:p>
    <w:p>
      <w:pPr/>
      <w:r>
        <w:rPr/>
        <w:t xml:space="preserve">عبد الله بن عرادة، السدوسي. </w:t>
      </w:r>
    </w:p>
    <w:p/>
    <w:p>
      <w:pPr/>
      <w:r>
        <w:rPr/>
        <w:t xml:space="preserve">عن الرقاشي.</w:t>
      </w:r>
    </w:p>
    <w:p/>
    <w:p>
      <w:pPr/>
      <w:r>
        <w:rPr/>
        <w:t xml:space="preserve">قال ابن أبي الأسود: من هذا الشيخ؟.</w:t>
      </w:r>
    </w:p>
    <w:p/>
    <w:p>
      <w:pPr/>
      <w:r>
        <w:rPr/>
        <w:t xml:space="preserve">منكر الحديث.</w:t>
      </w:r>
    </w:p>
    <w:p/>
    <w:p>
      <w:pPr/>
      <w:r>
        <w:rPr/>
        <w:t xml:space="preserve">ابن عبادة، حدثنا يزيد، حدثنا ابن عرادة، أبو شيبان، حدثنا سليمان بن أبي داود الحراني.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عرادة السدوسي
</w:t>
      </w:r>
    </w:p>
    <w:p>
      <w:pPr/>
      <w:r>
        <w:rPr/>
        <w:t xml:space="preserve">عبد الله بن عرادة السدوسي </w:t>
      </w:r>
    </w:p>
    <w:p/>
    <w:p>
      <w:pPr/>
      <w:r>
        <w:rPr/>
        <w:t xml:space="preserve">عن زيد العمي وداود بن أبي هند وعنه الشاذكوني وداهر بن نوح واه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عرادة بن شيبان الشيباني أبو شيبان البصري.
</w:t>
      </w:r>
    </w:p>
    <w:p>
      <w:pPr/>
      <w:r>
        <w:rPr/>
        <w:t xml:space="preserve">(ق) عبد الله بن عرادة بن شيبان الشيباني أبو شيبان البصري. </w:t>
      </w:r>
    </w:p>
    <w:p/>
    <w:p>
      <w:pPr/>
      <w:r>
        <w:rPr/>
        <w:t xml:space="preserve">قال البخاري: منكر الحديث كذا ذكره المزي. وفيه نظر، وذلك أن البخاري لما ذكره قال: عبد الله بن عرادة السدوسي عن الرقاشي، قال عبد الله بن الأسود: في النفس من هذا الشيخ منكر الحديث انتهى. ولقائل أن يقول هذا من كلام ابن أبي الأسود لا من كلام البخاري وهو الظاهر، والله تعالى أعلم. ونقلت من خط أبي العباس بن ياميت في نسخة ’’ ج ’’ و ’’ ص ’’ عند البخاري غرارة وهو أول باب الغين في كتابه فينظر فيه.</w:t>
      </w:r>
    </w:p>
    <w:p/>
    <w:p>
      <w:pPr/>
      <w:r>
        <w:rPr/>
        <w:t xml:space="preserve">ولما ذكره الساجي في كتاب ’’ الجرح والتعديل ’’ قال: ضعيف منكر الحديث.</w:t>
      </w:r>
    </w:p>
    <w:p/>
    <w:p>
      <w:pPr/>
      <w:r>
        <w:rPr/>
        <w:t xml:space="preserve">وقال أبو جعفر العقيلي: يخالف في حديثه ويهم كثيرا.</w:t>
      </w:r>
    </w:p>
    <w:p/>
    <w:p>
      <w:pPr/>
      <w:r>
        <w:rPr/>
        <w:t xml:space="preserve">وقال أبو حفص بن شاهين: ضعيف وفي كتاب ’’ الضعفاء ’’ لابن الجارود: منكر الحديث.</w:t>
      </w:r>
    </w:p>
    <w:p/>
    <w:p>
      <w:pPr/>
      <w:r>
        <w:rPr/>
        <w:t xml:space="preserve">وقال ابن حبان: كان يقلب الأخبار لا يجوز الاحتجاج به.</w:t>
      </w:r>
    </w:p>
    <w:p/>
    <w:p>
      <w:pPr/>
      <w:r>
        <w:rPr/>
        <w:t xml:space="preserve">وقال أبو إسحاق الحربي في كتاب ’’ العلل ’’: غير معروف.</w:t>
      </w:r>
    </w:p>
    <w:p/>
    <w:p>
      <w:pPr/>
      <w:r>
        <w:rPr/>
        <w:t xml:space="preserve">وقال النسائي: ضعيف، وفي كتاب ’’ التمييز ’’: ليس بثقة.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عرادة أبو شيبان السدوسي الشيباني البصري
</w:t>
      </w:r>
    </w:p>
    <w:p>
      <w:pPr/>
      <w:r>
        <w:rPr/>
        <w:t xml:space="preserve">عبد الله بن عرادة أبو شيبان السدوسي الشيباني البصري </w:t>
      </w:r>
    </w:p>
    <w:p/>
    <w:p>
      <w:pPr/>
      <w:r>
        <w:rPr/>
        <w:t xml:space="preserve">يروي عن داود بن أبي هند وزيد العمي قال يحيى ليس بشيء وقال البخاري منكر الحديث وقال النسائي ضعيف وقال ابن عدي عامة يرويه لا يتابع عليه وقال ابن حبان كان يقلب الأخبار لا يجوز الاحتجاج به عبد الله بن عرادة الشيباني عن الرقاشي قال يحيى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عرادة الشيباني
</w:t>
      </w:r>
    </w:p>
    <w:p>
      <w:pPr/>
      <w:r>
        <w:rPr/>
        <w:t xml:space="preserve">عبد الله بن عرادة الشيباني </w:t>
      </w:r>
    </w:p>
    <w:p/>
    <w:p>
      <w:pPr/>
      <w:r>
        <w:rPr/>
        <w:t xml:space="preserve">روى عن الرقاشي وسليمان بن أبي داود الحراني روى عنه مهدي بن عيسى الواسطي. نا عبد الرحمن قال قرئ على العباس بن محمد الدوري عن يحيى بن معين أنه قال عبد الله بن عرادة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2026-07-29T02:03:12+03:00</dcterms:created>
  <dcterms:modified xsi:type="dcterms:W3CDTF">2026-07-29T02:03:12+03:00</dcterms:modified>
</cp:coreProperties>
</file>

<file path=docProps/custom.xml><?xml version="1.0" encoding="utf-8"?>
<Properties xmlns="http://schemas.openxmlformats.org/officeDocument/2006/custom-properties" xmlns:vt="http://schemas.openxmlformats.org/officeDocument/2006/docPropsVTypes"/>
</file>