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الشهاب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الشهاب الحجازي
</w:t>
      </w:r>
    </w:p>
    <w:p>
      <w:pPr/>
      <w:r>
        <w:rPr/>
        <w:t xml:space="preserve">الشهاب الحجازي  أحمد بن محمد بن علي الأنصاري الخزرجي، شهاب الدين المعروف بالحجازي: من شيوخ الأدب في مصر. مولده ومنشأه ووفاته في القاهرة. نظم الشعر، وعنى بالموسيقى، وقرأ الحديث والفقه واللغة، وتصدر للتدريس. من كتبه (قلائد النحور من جواهر البحور - ط) رسالة في ما وقع في القرآن الكريم على أوزان البحور العروضية، و (جنة الولدان) و (الكنس الجواري) رسالتان طبعتا مع الأولى، و (شرح المقامات الحريرية) و (تخميس البردة) و (ديوان شعره - خ) و (روض الآداب - ط) و (نيل الرائد - خ) في زيادات النيل، و (التذكرة) نحو 70 جزءا، و (حبيب الحبيب ونديم الكئيب) أدب، و (شرح المعلقات).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2026-09-19T19:23:21+03:00</dcterms:created>
  <dcterms:modified xsi:type="dcterms:W3CDTF">2026-09-19T19:23:21+03:00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