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روح بن المسيب الكلبي بصري يكنى أبا رجاء
</w:t>
      </w:r>
    </w:p>
    <w:p>
      <w:pPr>
        <w:jc w:val="start"/>
        <w:bidi/>
      </w:pPr>
      <w:r>
        <w:rPr>
          <w:rFonts w:ascii="arial" w:hAnsi="arial" w:eastAsia="arial" w:cs="arial"/>
          <w:sz w:val="28"/>
          <w:szCs w:val="28"/>
          <w:b w:val="1"/>
          <w:bCs w:val="1"/>
          <w:rtl/>
        </w:rPr>
        <w:t xml:space="preserve">روح بن المسيب الكلبي بصري يكنى أبا رجاء
</w:t>
      </w:r>
    </w:p>
    <w:p>
      <w:pPr/>
      <w:r>
        <w:rPr/>
        <w:t xml:space="preserve">روح بن المسيب الكلبي بصري يكنى أبا رجاء يروي عن ثابت ويزيد الرقاشي أحاديث غير محفوظة.</w:t>
      </w:r>
    </w:p>
    <w:p/>
    <w:p>
      <w:pPr/>
      <w:r>
        <w:rPr/>
        <w:t xml:space="preserve">أخبرنا أبو يعلى أحمد بن علي بن المثنى، حدثنا نصر بن علي، حدثنا أبو رجاء بن المسيب الكلبي، حدثنا ثابت البناني، عن أنس قال أتين النساء رسول الله صلى الله عليه وسلم فقلن يا رسول الله ذهب الرجال بالفضل بالجهاد في سبيل الله فما لنا عمر ندرك به عمل المجاهدين في سبيل الله قال مهنة إحداكن في بيتها تدرك بها عمل المجاهدين في سبيل الله.</w:t>
      </w:r>
    </w:p>
    <w:p/>
    <w:p>
      <w:pPr/>
      <w:r>
        <w:rPr/>
        <w:t xml:space="preserve">حدثنا أبو يعلى، حدثنا إسحاق بن إسرائيل، حدثنا روح بن المسيب، حدثنا يزيد الرقاشي عن</w:t>
      </w:r>
    </w:p>
    <w:p/>
    <w:p>
      <w:pPr/>
      <w:r>
        <w:rPr/>
        <w:t xml:space="preserve">أنس، قال: قال رسول الله صلى الله عليه وسلم شفاعتي لأهل الكبائر من أمتي، قال: فقال تصديق هذا في القرآن قال فقرأ علينا إن تجتنبوا كبائر ما تنهون عنه إلى كريما فهؤلاء الذين يجتنبون الكبائر وهؤلاء الذين واقعوا الكبائر بقيت لهم شفاعة محمد.</w:t>
      </w:r>
    </w:p>
    <w:p/>
    <w:p>
      <w:pPr/>
      <w:r>
        <w:rPr/>
        <w:t xml:space="preserve">قال فقال يزيد لأنس صدقت.</w:t>
      </w:r>
    </w:p>
    <w:p/>
    <w:p>
      <w:pPr/>
      <w:r>
        <w:rPr/>
        <w:t xml:space="preserve">قال ابن عدي وهذا روي عن يزيد الرقاشي مع روح غيره إلا أن التفسير لم يذكره غيره.</w:t>
      </w:r>
    </w:p>
    <w:p>
      <w:pPr>
        <w:jc w:val="start"/>
        <w:bidi/>
      </w:pPr>
      <w:r>
        <w:rPr>
          <w:sz w:val="24"/>
          <w:szCs w:val="24"/>
          <w:b w:val="1"/>
          <w:bCs w:val="1"/>
          <w:rtl/>
        </w:rPr>
        <w:t xml:space="preserve">
الكامل في ضعفاء الرجال،(دار الكتب العلمية - بيروت،1997،ط 5،ج 4،ص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الكلبي البصري
</w:t>
      </w:r>
    </w:p>
    <w:p>
      <w:pPr/>
      <w:r>
        <w:rPr/>
        <w:t xml:space="preserve">روح بن المسيب الكلبي البصري. عن ثابت وغيره.</w:t>
      </w:r>
    </w:p>
    <w:p/>
    <w:p>
      <w:pPr/>
      <w:r>
        <w:rPr/>
        <w:t xml:space="preserve">قال ابن عدي: أحاديثه غير محفوظة.</w:t>
      </w:r>
    </w:p>
    <w:p/>
    <w:p>
      <w:pPr/>
      <w:r>
        <w:rPr/>
        <w:t xml:space="preserve">وقال ابن معين: صويلح.</w:t>
      </w:r>
    </w:p>
    <w:p/>
    <w:p>
      <w:pPr/>
      <w:r>
        <w:rPr/>
        <w:t xml:space="preserve">وقال ابن حبان: يروي الموضوعات عن الثقات.</w:t>
      </w:r>
    </w:p>
    <w:p/>
    <w:p>
      <w:pPr/>
      <w:r>
        <w:rPr/>
        <w:t xml:space="preserve">لا تحل الرواية عنه.</w:t>
      </w:r>
    </w:p>
    <w:p/>
    <w:p>
      <w:pPr/>
      <w:r>
        <w:rPr/>
        <w:t xml:space="preserve">نصر بن علي الجهضمي، حدثنا أبو رجاء روح بن المسيب، عن ثابت، عن أنس - مرفوعا: مهنة إحداكن في بيتها تدرك بها عمل المجاهدين في سبيل الله</w:t>
      </w:r>
    </w:p>
    <w:p>
      <w:pPr>
        <w:jc w:val="start"/>
        <w:bidi/>
      </w:pPr>
      <w:r>
        <w:rPr>
          <w:sz w:val="24"/>
          <w:szCs w:val="24"/>
          <w:b w:val="1"/>
          <w:bCs w:val="1"/>
          <w:rtl/>
        </w:rPr>
        <w:t xml:space="preserve">
ميزان الاعتدال في نقد الرجال،(دار المعرفة للطباعة والنشر، بيروت - لبنان،1963،ط 1،ج 2،ص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w:t>
      </w:r>
    </w:p>
    <w:p>
      <w:pPr/>
      <w:r>
        <w:rPr/>
        <w:t xml:space="preserve">روح بن المسيب: عن ثابت، قال يحيى بن معين: صويلح، وقال ابن حبان: يروي الموضوعات، لا تحل الرواية عنه.</w:t>
      </w:r>
    </w:p>
    <w:p>
      <w:pPr>
        <w:jc w:val="start"/>
        <w:bidi/>
      </w:pPr>
      <w:r>
        <w:rPr>
          <w:sz w:val="24"/>
          <w:szCs w:val="24"/>
          <w:b w:val="1"/>
          <w:bCs w:val="1"/>
          <w:rtl/>
        </w:rPr>
        <w:t xml:space="preserve">
ديوان الضعفاء،(مكتبة النهضة الحديثة - مكة،1967،ط 2،ج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الكليبي، البصري 
</w:t>
      </w:r>
    </w:p>
    <w:p>
      <w:pPr/>
      <w:r>
        <w:rPr/>
        <w:t xml:space="preserve">روح بن المسيب، أبو رجاء الكليبي، البصري. </w:t>
      </w:r>
    </w:p>
    <w:p/>
    <w:p>
      <w:pPr/>
      <w:r>
        <w:rPr/>
        <w:t xml:space="preserve">سمع ثابتا.</w:t>
      </w:r>
    </w:p>
    <w:p/>
    <w:p>
      <w:pPr/>
      <w:r>
        <w:rPr/>
        <w:t xml:space="preserve">روى عنه: مسلم.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الكليبي.
</w:t>
      </w:r>
    </w:p>
    <w:p>
      <w:pPr/>
      <w:r>
        <w:rPr/>
        <w:t xml:space="preserve">روح بن المسيب، أبو رجاء الكليبي. </w:t>
      </w:r>
    </w:p>
    <w:p/>
    <w:p>
      <w:pPr/>
      <w:r>
        <w:rPr/>
        <w:t xml:space="preserve">روى عن ثابت البناني، ويزيد الرقاشي، وعمرو بن مالك النكري، وعباس الجريري.</w:t>
      </w:r>
    </w:p>
    <w:p/>
    <w:p>
      <w:pPr/>
      <w:r>
        <w:rPr/>
        <w:t xml:space="preserve">روى عنه مسلم بن إبراهيم، وشهاب بن عباد، وأحمد بن عبد الله بن صخر الغداني، وأحمد بن عبدة، ونضر بن علي.</w:t>
      </w:r>
    </w:p>
    <w:p/>
    <w:p>
      <w:pPr/>
      <w:r>
        <w:rPr/>
        <w:t xml:space="preserve">قال ابن معين: صويلح.</w:t>
      </w:r>
    </w:p>
    <w:p/>
    <w:p>
      <w:pPr/>
      <w:r>
        <w:rPr/>
        <w:t xml:space="preserve">وقال أبو حاتم: صالح ليس بالقوي.</w:t>
      </w:r>
    </w:p>
    <w:p/>
    <w:p>
      <w:pPr/>
      <w:r>
        <w:rPr/>
        <w:t xml:space="preserve">وقال البزار: ثنا حميد بن مسعدة ثنا أبو رجاء روح بن المسيب الكليبي ثقة، وساق حديثه عن ثابت عن أنس مرفوعاً: «مهنة إحداكن في بيتها تدرك به عمل المجاهدين في سبيل الله»، وقال: لا نعلم رواه عن ثابت غير روح وهو مشهور. واستنكر ابن حبان هذا الحديث، وقال: روح يروي الموضوعات عن الثقات، لا تحل الرواية عنه.</w:t>
      </w:r>
    </w:p>
    <w:p/>
    <w:p>
      <w:pPr/>
      <w:r>
        <w:rPr/>
        <w:t xml:space="preserve">وقال ابن عدي: أحاديثه غير محفوظة.</w:t>
      </w:r>
    </w:p>
    <w:p/>
    <w:p>
      <w:pPr/>
      <w:r>
        <w:rPr/>
        <w:t xml:space="preserve">وقال العجلي: بصري ثقة.</w:t>
      </w:r>
    </w:p>
    <w:p/>
    <w:p>
      <w:pPr/>
      <w:r>
        <w:rPr/>
        <w:t xml:space="preserve">وقال ابن أبي حاتم في «الكنى المجردة»: عن ابن معين ثقة.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بصري
</w:t>
      </w:r>
    </w:p>
    <w:p>
      <w:pPr/>
      <w:r>
        <w:rPr/>
        <w:t xml:space="preserve">روح بن المسيب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التميمي الكلبي
</w:t>
      </w:r>
    </w:p>
    <w:p>
      <w:pPr/>
      <w:r>
        <w:rPr/>
        <w:t xml:space="preserve">روح بن المسيب أبو رجاء التميمي الكلبي </w:t>
      </w:r>
    </w:p>
    <w:p/>
    <w:p>
      <w:pPr/>
      <w:r>
        <w:rPr/>
        <w:t xml:space="preserve">بصري يروي عن ثابت ويزيد الرقاشي قال يحيى صويلح وقال الرازي صالح ليس بالقوي وقال ابن حبان يروي عن الثقات الموضوعات ويقلب الأسانيد ويرفع الموقوفات لا تحل الرواية عنه</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روح بن المسيب أبو رجاء الكليبي
</w:t>
      </w:r>
    </w:p>
    <w:p>
      <w:pPr/>
      <w:r>
        <w:rPr/>
        <w:t xml:space="preserve">روح بن المسيب أبو رجاء الكليبي </w:t>
      </w:r>
    </w:p>
    <w:p/>
    <w:p>
      <w:pPr/>
      <w:r>
        <w:rPr/>
        <w:t xml:space="preserve">روى عن ثابت البناني ويزيد الرقاشي وعمرو بن مالك النكري وعباس الجريري روى عنه مسلم بن إبراهيم وشهاب بن عباد وأحمد بن عبد الله بن صخر الغداني وأحمد بن عبدة ونصر بن علي سمعت أبي يقول ذلك حدثنا عبد الرحمن قال ذكره أبي عن إسحاق بن منصور عن يحيى بن معين أنه قال روح بن المسيب الكليبي أبو رجاء صويلح حدثنا عبد الرحمن قال سألت أبي عن روح بن المسيب فقال: هو صالح ليس بالقوي.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2026-07-29T07:26:55+03:00</dcterms:created>
  <dcterms:modified xsi:type="dcterms:W3CDTF">2026-07-29T07:26:55+03:00</dcterms:modified>
</cp:coreProperties>
</file>

<file path=docProps/custom.xml><?xml version="1.0" encoding="utf-8"?>
<Properties xmlns="http://schemas.openxmlformats.org/officeDocument/2006/custom-properties" xmlns:vt="http://schemas.openxmlformats.org/officeDocument/2006/docPropsVTypes"/>
</file>