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طرقجي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طرقجي زاده
</w:t>
      </w:r>
    </w:p>
    <w:p>
      <w:pPr/>
      <w:r>
        <w:rPr/>
        <w:t xml:space="preserve">طرقجي زاده  محمد بن محمود طرقجي زاده: فقيه حنفي. له كتب، منها (قانون العلماء في ديوان الفضلاء -خ) في تاريخ المذهب الحنفي وكتبه ورجاله، و (روضة العلوم في المنطوق والمفهوم -خ) و (جمع الاسئلة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2026-07-28T14:10:31+03:00</dcterms:created>
  <dcterms:modified xsi:type="dcterms:W3CDTF">2026-07-28T14:10:31+03:00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