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الفيشي
</w:t>
      </w:r>
    </w:p>
    <w:p>
      <w:pPr/>
      <w:r>
        <w:rPr/>
        <w:t xml:space="preserve">الفيشي  أحمد بن محمد بن إبراهيم الفيشي، شهاب الدين، ويعرف بالحناوي: نحوي، مولده بفيشا المنارة (من غربية مصر) نشأ وتوفي بالقاهرة. له (الدرة المضية في علم العربية) مختصر في النحو، كثر الإقبال على قراءته وشرحه.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2026-09-19T19:14:08+03:00</dcterms:created>
  <dcterms:modified xsi:type="dcterms:W3CDTF">2026-09-19T19:14:08+03:00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