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الدكالي
</w:t>
      </w:r>
    </w:p>
    <w:p>
      <w:pPr/>
      <w:r>
        <w:rPr/>
        <w:t xml:space="preserve">الدكالي  محمد بن محمد بن علي بن أحمد، أبو عبد الله الدكالى السلاوى: أحد: المشتغلين بالتاريخ، من أهل سلا، في المغرب. له (إتحاف الوجيز بأخبار العدوتين، لمولانا عبد العزيز - خ) في الخزانة العامة بالرباط (الرقم 42 و 1320) أهداه إلى المولى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2026-10-07T04:15:20+03:00</dcterms:created>
  <dcterms:modified xsi:type="dcterms:W3CDTF">2026-10-07T04:15:20+03:00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