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السندروسي
</w:t>
      </w:r>
    </w:p>
    <w:p>
      <w:pPr/>
      <w:r>
        <w:rPr/>
        <w:t xml:space="preserve">السندروسي  محمد بن محمد بن محمد الحسيني السندروسي الطرابلسي: فقيه حنفي، من أهل طرابلس الشا. ولي افتاءها مدة قصيرة وعز. له (الكشف الاهي عن شديد الضعف والموضوع والواهي -خ) في احديث، وكتاب في (اسماء الصحابة) على نمط الاصابة.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2026-10-07T02:18:17+03:00</dcterms:created>
  <dcterms:modified xsi:type="dcterms:W3CDTF">2026-10-07T02:18:17+03:00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