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أحمد بن مسعود بن خلف
</w:t>
      </w:r>
    </w:p>
    <w:p>
      <w:pPr>
        <w:jc w:val="start"/>
        <w:bidi/>
      </w:pPr>
      <w:r>
        <w:rPr>
          <w:rFonts w:ascii="arial" w:hAnsi="arial" w:eastAsia="arial" w:cs="arial"/>
          <w:sz w:val="28"/>
          <w:szCs w:val="28"/>
          <w:b w:val="1"/>
          <w:bCs w:val="1"/>
          <w:rtl/>
        </w:rPr>
        <w:t xml:space="preserve">عيسى بن أحمد بن مسعود بن خلف
</w:t>
      </w:r>
    </w:p>
    <w:p>
      <w:pPr/>
      <w:r>
        <w:rPr/>
        <w:t xml:space="preserve">عيسى بن أحمد بن مسعود بن خلف الشيخ ضياء الدين أبو الهدى المحدث الصوفي.</w:t>
      </w:r>
    </w:p>
    <w:p/>
    <w:p>
      <w:pPr/>
      <w:r>
        <w:rPr/>
        <w:t xml:space="preserve">خرج له وحدث. ومن شيوخه ابن الصفراوي، تفرد عنه بالقاهرة، وابن الطفيل وابن المخيلي، وابن دينار، وابن الجميزي، وسبط السلفي، وابن المقير، وحمزة بن عمر الغزال، وأحمد بن يوسف، ويوسف الساوي، وعلم الدين بن الصابوني.</w:t>
      </w:r>
    </w:p>
    <w:p/>
    <w:p>
      <w:pPr/>
      <w:r>
        <w:rPr/>
        <w:t xml:space="preserve">قال شيخنا علم الدين البرزالي: روى لنا عن هؤلاء العشرة وعن غيرهم. قال: وقرأت عليه الأربعين أبدال التساعيات تخريج تقي الدين عبيد له ومجلسي ابن البختري وأحاديث مسلسلة.</w:t>
      </w:r>
    </w:p>
    <w:p/>
    <w:p>
      <w:pPr/>
      <w:r>
        <w:rPr/>
        <w:t xml:space="preserve">وتوفي في تاسع عشر شهر رجب سنة ست وتسعين وست مئة.</w:t>
      </w:r>
    </w:p>
    <w:p/>
    <w:p>
      <w:pPr/>
      <w:r>
        <w:rPr/>
        <w:t xml:space="preserve">ومولده بسبتة سنة ثلاث عشرة وست مئة.</w:t>
      </w:r>
    </w:p>
    <w:p/>
    <w:p>
      <w:pPr/>
      <w:r>
        <w:rPr/>
        <w:t xml:space="preserve">وكان موته فجأة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2026-07-29T03:47:13+03:00</dcterms:created>
  <dcterms:modified xsi:type="dcterms:W3CDTF">2026-07-29T03:47:13+03:00</dcterms:modified>
</cp:coreProperties>
</file>

<file path=docProps/custom.xml><?xml version="1.0" encoding="utf-8"?>
<Properties xmlns="http://schemas.openxmlformats.org/officeDocument/2006/custom-properties" xmlns:vt="http://schemas.openxmlformats.org/officeDocument/2006/docPropsVTypes"/>
</file>