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سليمان
</w:t>
      </w:r>
    </w:p>
    <w:p>
      <w:pPr/>
      <w:r>
        <w:rPr/>
        <w:t xml:space="preserve">عمر بن محمد بن سليمان الدماميني، نجم الدين.</w:t>
      </w:r>
    </w:p>
    <w:p/>
    <w:p>
      <w:pPr/>
      <w:r>
        <w:rPr/>
        <w:t xml:space="preserve">سمع وحدث بالإسكندرية، وسمع منه أبو الفتح محمد الدشناوي، ويوسف بن أحمد بن محمد السكندري. </w:t>
      </w:r>
    </w:p>
    <w:p/>
    <w:p>
      <w:pPr/>
      <w:r>
        <w:rPr/>
        <w:t xml:space="preserve">عرف بابن غنوم، وكان من تجار الكارم، وكان رئيسا وله مكارم.</w:t>
      </w:r>
    </w:p>
    <w:p/>
    <w:p>
      <w:pPr/>
      <w:r>
        <w:rPr/>
        <w:t xml:space="preserve">ولم يزل على حاله إلى أن توفي رحمه الله تعالى بالإسكندرية سنة سبع وسبع مئة.</w:t>
      </w:r>
    </w:p>
    <w:p/>
    <w:p>
      <w:pPr/>
      <w:r>
        <w:rPr/>
        <w:t xml:space="preserve">نزل عنده بعض الأفاضل فأكرمه، فكتب على بابه لما ارتحل:</w:t>
      </w:r>
    </w:p>
    <w:p/>
    <w:p>
      <w:pPr>
        <w:jc w:val="center"/>
      </w:pPr>
      <w:r>
        <w:rPr>
          <w:color w:val="ff0000"/>
        </w:rPr>
        <w:t xml:space="preserve">نزلت بدار نجم فاق بدرا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أدام الله رفعته وجاهه</w:t>
      </w:r>
    </w:p>
    <w:p/>
    <w:p>
      <w:pPr>
        <w:jc w:val="center"/>
      </w:pPr>
      <w:r>
        <w:rPr>
          <w:color w:val="ff0000"/>
        </w:rPr>
        <w:t xml:space="preserve">فأعذب موردي وأطاب نزلي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وأهدت لي رياسته وجاهه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651)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سليمان الدماميني
</w:t>
      </w:r>
    </w:p>
    <w:p>
      <w:pPr/>
      <w:r>
        <w:rPr/>
        <w:t xml:space="preserve">عمر بن محمد بن سليمان الدماميني عمر بن محمد بن سليمان الدماميني ثم الاسكندراني نجم الدين كان رئيسا من الكارم مشهورا بالمكارم مات في سنة 707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2026-07-29T07:25:26+03:00</dcterms:created>
  <dcterms:modified xsi:type="dcterms:W3CDTF">2026-07-29T07:25:26+03:00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