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
</w:t>
      </w:r>
    </w:p>
    <w:p>
      <w:pPr/>
      <w:r>
        <w:rPr/>
        <w:t xml:space="preserve">المهدوي  محمد بن محمد، شمس الدين امهدوي الازهري المالكي: نحوي، من أهل مصر. له (التحفة الانسية) في شرح الاجرومية، تسعة عشر كراسا، وشرح آخرها 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2026-10-07T01:18:34+03:00</dcterms:created>
  <dcterms:modified xsi:type="dcterms:W3CDTF">2026-10-07T01:18:34+03:00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