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الزيتوني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الزيتوني
</w:t>
      </w:r>
    </w:p>
    <w:p>
      <w:pPr/>
      <w:r>
        <w:rPr/>
        <w:t xml:space="preserve">الزيتوني  محمد بن محمد الزيتوني العوني، بدر الدين: من فضلاء الشافعية بمصر. كان عارفا بالقضاء، ماهرا في الخطب المنبرية، نابغا في الزجل، يقول الشعر والدوبيت والمواليا والموشحات. له (ارجوزة) في الفقه و (شرحها).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2026-10-07T00:20:38+03:00</dcterms:created>
  <dcterms:modified xsi:type="dcterms:W3CDTF">2026-10-07T00:20:38+03:00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