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السعدي
</w:t>
      </w:r>
    </w:p>
    <w:p>
      <w:pPr/>
      <w:r>
        <w:rPr/>
        <w:t xml:space="preserve">السعدي  محمد بن محمد بن ابي بكر السعدي: قاض، من فقهاء الحنابلة. من أهل القاهرة. افتى ودرس. وولي قضاء القضاة بالديار المصرية. والف كتبا، منها (الجوهر المحصل في مناقب الامام أحمد بن حنبل -خ) و (مناسك الحج) قال ابن العماد: هو كتاب في غاية الحسن. وقال السخاوي: كتب بخطه من تصانيفه اشياء، واستكتب كذلك. وتوفي فجأة.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2026-10-07T00:07:59+03:00</dcterms:created>
  <dcterms:modified xsi:type="dcterms:W3CDTF">2026-10-07T00:07:59+03:00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