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طقطاي الأمير عز الدين الناصري الجمدار
</w:t>
      </w:r>
    </w:p>
    <w:p>
      <w:pPr>
        <w:jc w:val="start"/>
        <w:bidi/>
      </w:pPr>
      <w:r>
        <w:rPr>
          <w:rFonts w:ascii="arial" w:hAnsi="arial" w:eastAsia="arial" w:cs="arial"/>
          <w:sz w:val="28"/>
          <w:szCs w:val="28"/>
          <w:b w:val="1"/>
          <w:bCs w:val="1"/>
          <w:rtl/>
        </w:rPr>
        <w:t xml:space="preserve">طقطاي الأمير عز الدين الناصري الجمدار
</w:t>
      </w:r>
    </w:p>
    <w:p>
      <w:pPr/>
      <w:r>
        <w:rPr/>
        <w:t xml:space="preserve">طقطاي الأمير عز الدين الناصري الجمدار كان بدمشق أميرا من جملة أمرائها. وكبيرا في عداد كبرائها، فيه خير وسكون، وميل إلى أهل الفضل وركون، وجهز إلى نيابة الكرك والقيام بما فيها من الدرك، فأقام بها مدة، ثم عاد، ونسي من دمشق ما هو أقدم من عهد عاد، فجبر الله بعوده قلبه، وشد أزره وصلبه.</w:t>
      </w:r>
    </w:p>
    <w:p/>
    <w:p>
      <w:pPr/>
      <w:r>
        <w:rPr/>
        <w:t xml:space="preserve">ولم يزل على حاله إلى أن جمدت عين الجمدار، ولم يعد له في مدى الحياة مدار.</w:t>
      </w:r>
    </w:p>
    <w:p/>
    <w:p>
      <w:pPr/>
      <w:r>
        <w:rPr/>
        <w:t xml:space="preserve">وتوفي - رحمه الله تعالى - في رابع عشر شعبان سنة ثمان عشرة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613)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طقطاي الناصري الجمدار
</w:t>
      </w:r>
    </w:p>
    <w:p>
      <w:pPr/>
      <w:r>
        <w:rPr/>
        <w:t xml:space="preserve">طقطاي الناصري الجمدار طقطاي الناصري الجمدار أحد الأمراء بدمشق ثم ولي نيابة الكرك ومات في شعبان سنة 718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2026-07-28T02:47:43+03:00</dcterms:created>
  <dcterms:modified xsi:type="dcterms:W3CDTF">2026-07-28T02:47:43+03:00</dcterms:modified>
</cp:coreProperties>
</file>

<file path=docProps/custom.xml><?xml version="1.0" encoding="utf-8"?>
<Properties xmlns="http://schemas.openxmlformats.org/officeDocument/2006/custom-properties" xmlns:vt="http://schemas.openxmlformats.org/officeDocument/2006/docPropsVTypes"/>
</file>